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BFC" w:rsidRDefault="00583BFC" w:rsidP="00583BFC">
      <w:pPr>
        <w:pStyle w:val="Normal1"/>
        <w:wordWrap w:val="0"/>
        <w:spacing w:line="360" w:lineRule="auto"/>
        <w:jc w:val="center"/>
        <w:textAlignment w:val="center"/>
        <w:rPr>
          <w:rFonts w:hint="eastAsia"/>
          <w:bCs/>
          <w:snapToGrid w:val="0"/>
          <w:color w:val="FF0000"/>
          <w:kern w:val="0"/>
          <w:sz w:val="32"/>
          <w:szCs w:val="32"/>
        </w:rPr>
      </w:pPr>
      <w:r w:rsidRPr="00583BFC">
        <w:rPr>
          <w:rFonts w:hint="eastAsia"/>
          <w:bCs/>
          <w:snapToGrid w:val="0"/>
          <w:color w:val="FF0000"/>
          <w:kern w:val="0"/>
          <w:sz w:val="32"/>
          <w:szCs w:val="32"/>
        </w:rPr>
        <w:t>安徽省</w:t>
      </w:r>
      <w:r w:rsidRPr="00583BFC">
        <w:rPr>
          <w:rFonts w:hint="eastAsia"/>
          <w:bCs/>
          <w:snapToGrid w:val="0"/>
          <w:color w:val="FF0000"/>
          <w:kern w:val="0"/>
          <w:sz w:val="32"/>
          <w:szCs w:val="32"/>
        </w:rPr>
        <w:t>10</w:t>
      </w:r>
      <w:r w:rsidRPr="00583BFC">
        <w:rPr>
          <w:rFonts w:hint="eastAsia"/>
          <w:bCs/>
          <w:snapToGrid w:val="0"/>
          <w:color w:val="FF0000"/>
          <w:kern w:val="0"/>
          <w:sz w:val="32"/>
          <w:szCs w:val="32"/>
        </w:rPr>
        <w:t>年（</w:t>
      </w:r>
      <w:r w:rsidRPr="00583BFC">
        <w:rPr>
          <w:rFonts w:hint="eastAsia"/>
          <w:bCs/>
          <w:snapToGrid w:val="0"/>
          <w:color w:val="FF0000"/>
          <w:kern w:val="0"/>
          <w:sz w:val="32"/>
          <w:szCs w:val="32"/>
        </w:rPr>
        <w:t>2011-2020</w:t>
      </w:r>
      <w:r w:rsidRPr="00583BFC">
        <w:rPr>
          <w:rFonts w:hint="eastAsia"/>
          <w:bCs/>
          <w:snapToGrid w:val="0"/>
          <w:color w:val="FF0000"/>
          <w:kern w:val="0"/>
          <w:sz w:val="32"/>
          <w:szCs w:val="32"/>
        </w:rPr>
        <w:t>）中考物理试题分项汇编</w:t>
      </w:r>
    </w:p>
    <w:p w:rsidR="005D1204" w:rsidRPr="005D1204" w:rsidRDefault="005D1204" w:rsidP="005D1204">
      <w:pPr>
        <w:pStyle w:val="Normal1"/>
        <w:wordWrap w:val="0"/>
        <w:spacing w:line="360" w:lineRule="auto"/>
        <w:jc w:val="center"/>
        <w:textAlignment w:val="center"/>
        <w:rPr>
          <w:rFonts w:ascii="Times New Roman" w:hAnsi="Times New Roman" w:cs="Times New Roman"/>
          <w:snapToGrid w:val="0"/>
          <w:color w:val="FF0000"/>
          <w:kern w:val="0"/>
        </w:rPr>
      </w:pPr>
      <w:bookmarkStart w:id="0" w:name="_GoBack"/>
      <w:r w:rsidRPr="005D1204">
        <w:rPr>
          <w:rFonts w:ascii="黑体" w:eastAsia="黑体" w:hAnsi="黑体" w:cs="黑体" w:hint="eastAsia"/>
          <w:bCs/>
          <w:snapToGrid w:val="0"/>
          <w:color w:val="FF0000"/>
          <w:kern w:val="0"/>
          <w:sz w:val="44"/>
          <w:szCs w:val="44"/>
        </w:rPr>
        <w:t>专题18 电与磁</w:t>
      </w:r>
    </w:p>
    <w:bookmarkEnd w:id="0"/>
    <w:p w:rsidR="005D1204" w:rsidRDefault="005D1204" w:rsidP="005D1204">
      <w:pPr>
        <w:spacing w:line="360" w:lineRule="auto"/>
        <w:jc w:val="left"/>
        <w:textAlignment w:val="center"/>
        <w:rPr>
          <w:rFonts w:ascii="宋体" w:hAnsi="宋体" w:cs="宋体"/>
          <w:color w:val="000000"/>
        </w:rPr>
      </w:pPr>
      <w:r>
        <w:rPr>
          <w:color w:val="000000"/>
        </w:rPr>
        <w:t>1.</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hint="eastAsia"/>
          <w:color w:val="000000"/>
        </w:rPr>
        <w:t>在探究“什么情况下磁可以生电</w:t>
      </w:r>
      <w:r>
        <w:rPr>
          <w:rFonts w:eastAsia="Times New Roman"/>
          <w:color w:val="000000"/>
        </w:rPr>
        <w:t>"</w:t>
      </w:r>
      <w:r>
        <w:rPr>
          <w:rFonts w:ascii="宋体" w:hAnsi="宋体" w:cs="宋体" w:hint="eastAsia"/>
          <w:color w:val="000000"/>
        </w:rPr>
        <w:t>的实验中，实验装置如图所示。</w:t>
      </w:r>
    </w:p>
    <w:p w:rsidR="005D1204" w:rsidRDefault="005D1204" w:rsidP="005D1204">
      <w:pPr>
        <w:spacing w:line="360" w:lineRule="auto"/>
        <w:jc w:val="left"/>
        <w:textAlignment w:val="center"/>
        <w:rPr>
          <w:rFonts w:hint="eastAsia"/>
          <w:color w:val="000000"/>
        </w:rPr>
      </w:pPr>
      <w:r>
        <w:rPr>
          <w:rFonts w:ascii="宋体" w:hAnsi="宋体" w:cs="宋体"/>
          <w:noProof/>
          <w:color w:val="000000"/>
        </w:rPr>
        <w:drawing>
          <wp:inline distT="0" distB="0" distL="0" distR="0">
            <wp:extent cx="2390775" cy="1743075"/>
            <wp:effectExtent l="0" t="0" r="9525" b="9525"/>
            <wp:docPr id="282" name="图片 2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90775" cy="1743075"/>
                    </a:xfrm>
                    <a:prstGeom prst="rect">
                      <a:avLst/>
                    </a:prstGeom>
                    <a:noFill/>
                    <a:ln>
                      <a:noFill/>
                    </a:ln>
                  </pic:spPr>
                </pic:pic>
              </a:graphicData>
            </a:graphic>
          </wp:inline>
        </w:drawing>
      </w:r>
    </w:p>
    <w:p w:rsidR="005D1204" w:rsidRDefault="005D1204" w:rsidP="005D1204">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hint="eastAsia"/>
          <w:color w:val="000000"/>
        </w:rPr>
        <w:t>实验现象∶①保持蹄形磁体位置不动，让导线</w:t>
      </w:r>
      <w:r>
        <w:rPr>
          <w:rFonts w:eastAsia="Times New Roman"/>
          <w:i/>
          <w:color w:val="000000"/>
        </w:rPr>
        <w:t>AB</w:t>
      </w:r>
      <w:r>
        <w:rPr>
          <w:rFonts w:ascii="宋体" w:hAnsi="宋体" w:cs="宋体" w:hint="eastAsia"/>
          <w:color w:val="000000"/>
        </w:rPr>
        <w:t>在磁场中静止、竖直向上或向下运动，电流表的指针均不发生偏转；②导线</w:t>
      </w:r>
      <w:r>
        <w:rPr>
          <w:rFonts w:eastAsia="Times New Roman"/>
          <w:i/>
          <w:color w:val="000000"/>
        </w:rPr>
        <w:t>AB</w:t>
      </w:r>
      <w:r>
        <w:rPr>
          <w:rFonts w:ascii="宋体" w:hAnsi="宋体" w:cs="宋体" w:hint="eastAsia"/>
          <w:color w:val="000000"/>
        </w:rPr>
        <w:t>向左或向右运动，电流表的指针发生偏转；③保持导线</w:t>
      </w:r>
      <w:r>
        <w:rPr>
          <w:rFonts w:eastAsia="Times New Roman"/>
          <w:i/>
          <w:color w:val="000000"/>
        </w:rPr>
        <w:t>AB</w:t>
      </w:r>
      <w:r>
        <w:rPr>
          <w:rFonts w:ascii="宋体" w:hAnsi="宋体" w:cs="宋体" w:hint="eastAsia"/>
          <w:color w:val="000000"/>
        </w:rPr>
        <w:t>不动，让蹄形磁体向左或向右运动，电流表的指针发生偏转。</w:t>
      </w:r>
    </w:p>
    <w:p w:rsidR="005D1204" w:rsidRDefault="005D1204" w:rsidP="005D1204">
      <w:pPr>
        <w:spacing w:line="360" w:lineRule="auto"/>
        <w:jc w:val="left"/>
        <w:textAlignment w:val="center"/>
        <w:rPr>
          <w:rFonts w:ascii="宋体" w:hAnsi="宋体" w:cs="宋体" w:hint="eastAsia"/>
          <w:color w:val="000000"/>
        </w:rPr>
      </w:pPr>
      <w:r>
        <w:rPr>
          <w:rFonts w:ascii="宋体" w:hAnsi="宋体" w:cs="宋体" w:hint="eastAsia"/>
          <w:color w:val="000000"/>
        </w:rPr>
        <w:t>实验结论∶闭合电路的一部分</w:t>
      </w:r>
      <w:r>
        <w:rPr>
          <w:rFonts w:eastAsia="Times New Roman"/>
          <w:color w:val="000000"/>
        </w:rPr>
        <w:t xml:space="preserve"> </w:t>
      </w:r>
      <w:r>
        <w:rPr>
          <w:rFonts w:ascii="宋体" w:hAnsi="宋体" w:cs="宋体" w:hint="eastAsia"/>
          <w:color w:val="000000"/>
        </w:rPr>
        <w:t>导体在磁场中做________运动时，导体中就会产生感应电流。</w:t>
      </w:r>
    </w:p>
    <w:p w:rsidR="005D1204" w:rsidRDefault="005D1204" w:rsidP="005D1204">
      <w:pPr>
        <w:spacing w:line="360" w:lineRule="auto"/>
        <w:jc w:val="left"/>
        <w:textAlignment w:val="center"/>
        <w:rPr>
          <w:rFonts w:ascii="宋体" w:hAnsi="宋体" w:cs="宋体" w:hint="eastAsia"/>
          <w:color w:val="000000"/>
        </w:rPr>
      </w:pPr>
      <w:r>
        <w:rPr>
          <w:rFonts w:eastAsia="Times New Roman"/>
          <w:color w:val="000000"/>
        </w:rPr>
        <w:t>(2)</w:t>
      </w:r>
      <w:r>
        <w:rPr>
          <w:rFonts w:ascii="宋体" w:hAnsi="宋体" w:cs="宋体" w:hint="eastAsia"/>
          <w:color w:val="000000"/>
        </w:rPr>
        <w:t>实验现象∶①保持磁场方向不变，导线</w:t>
      </w:r>
      <w:r>
        <w:rPr>
          <w:rFonts w:eastAsia="Times New Roman"/>
          <w:i/>
          <w:color w:val="000000"/>
        </w:rPr>
        <w:t>AB</w:t>
      </w:r>
      <w:r>
        <w:rPr>
          <w:rFonts w:ascii="宋体" w:hAnsi="宋体" w:cs="宋体" w:hint="eastAsia"/>
          <w:color w:val="000000"/>
        </w:rPr>
        <w:t>向右运动时，电流表指针向左偏转；导线</w:t>
      </w:r>
      <w:r>
        <w:rPr>
          <w:rFonts w:eastAsia="Times New Roman"/>
          <w:i/>
          <w:color w:val="000000"/>
        </w:rPr>
        <w:t>AB</w:t>
      </w:r>
      <w:r>
        <w:rPr>
          <w:rFonts w:ascii="宋体" w:hAnsi="宋体" w:cs="宋体" w:hint="eastAsia"/>
          <w:color w:val="000000"/>
        </w:rPr>
        <w:t>向左运动时，电流表指针向右偏转。②对调磁体两极的位置，使磁场方向发生改变，导线</w:t>
      </w:r>
      <w:r>
        <w:rPr>
          <w:rFonts w:eastAsia="Times New Roman"/>
          <w:i/>
          <w:color w:val="000000"/>
        </w:rPr>
        <w:t>AB</w:t>
      </w:r>
      <w:r>
        <w:rPr>
          <w:rFonts w:ascii="宋体" w:hAnsi="宋体" w:cs="宋体" w:hint="eastAsia"/>
          <w:color w:val="000000"/>
        </w:rPr>
        <w:t>向右运动时，电流表指针向右偏转；导线</w:t>
      </w:r>
      <w:r>
        <w:rPr>
          <w:rFonts w:eastAsia="Times New Roman"/>
          <w:i/>
          <w:color w:val="000000"/>
        </w:rPr>
        <w:t>AB</w:t>
      </w:r>
      <w:r>
        <w:rPr>
          <w:rFonts w:ascii="宋体" w:hAnsi="宋体" w:cs="宋体" w:hint="eastAsia"/>
          <w:color w:val="000000"/>
        </w:rPr>
        <w:t>向左运动时，电流表指针向左偏转。</w:t>
      </w:r>
    </w:p>
    <w:p w:rsidR="005D1204" w:rsidRDefault="005D1204" w:rsidP="005D1204">
      <w:pPr>
        <w:spacing w:line="360" w:lineRule="auto"/>
        <w:jc w:val="left"/>
        <w:textAlignment w:val="center"/>
        <w:rPr>
          <w:rFonts w:ascii="宋体" w:hAnsi="宋体" w:cs="宋体" w:hint="eastAsia"/>
          <w:color w:val="000000"/>
        </w:rPr>
      </w:pPr>
      <w:r>
        <w:rPr>
          <w:rFonts w:ascii="宋体" w:hAnsi="宋体" w:cs="宋体" w:hint="eastAsia"/>
          <w:color w:val="000000"/>
        </w:rPr>
        <w:t>实验结论∶感应电流的方向与________有关。</w:t>
      </w:r>
    </w:p>
    <w:p w:rsidR="005D1204" w:rsidRDefault="005D1204" w:rsidP="005D1204">
      <w:pPr>
        <w:spacing w:line="360" w:lineRule="auto"/>
        <w:jc w:val="left"/>
        <w:textAlignment w:val="center"/>
        <w:rPr>
          <w:rFonts w:ascii="宋体" w:hAnsi="宋体" w:cs="宋体" w:hint="eastAsia"/>
          <w:color w:val="000000"/>
        </w:rPr>
      </w:pPr>
      <w:r>
        <w:rPr>
          <w:rFonts w:ascii="宋体" w:hAnsi="宋体" w:cs="宋体" w:hint="eastAsia"/>
          <w:color w:val="000000"/>
          <w:szCs w:val="21"/>
        </w:rPr>
        <w:t>2.（2019安徽）</w:t>
      </w:r>
      <w:r>
        <w:rPr>
          <w:color w:val="000000"/>
        </w:rPr>
        <w:t>.</w:t>
      </w:r>
      <w:r>
        <w:rPr>
          <w:rFonts w:ascii="宋体" w:hAnsi="宋体" w:cs="宋体" w:hint="eastAsia"/>
          <w:color w:val="000000"/>
        </w:rPr>
        <w:t>直线电流周围磁场的磁感线分布和磁场方向的判定方法加图所示．将一枚转动灵活的小磁针放在水平放置的直导线正下方直导线通电的瞬间</w:t>
      </w:r>
    </w:p>
    <w:p w:rsidR="005D1204" w:rsidRDefault="005D1204" w:rsidP="005D1204">
      <w:pPr>
        <w:spacing w:line="360" w:lineRule="auto"/>
        <w:jc w:val="left"/>
        <w:textAlignment w:val="center"/>
        <w:rPr>
          <w:rFonts w:hint="eastAsia"/>
          <w:color w:val="000000"/>
        </w:rPr>
      </w:pPr>
      <w:r>
        <w:rPr>
          <w:rFonts w:ascii="宋体" w:hAnsi="宋体" w:cs="宋体"/>
          <w:noProof/>
          <w:color w:val="000000"/>
        </w:rPr>
        <w:drawing>
          <wp:inline distT="0" distB="0" distL="0" distR="0">
            <wp:extent cx="2609850" cy="1266825"/>
            <wp:effectExtent l="0" t="0" r="0" b="9525"/>
            <wp:docPr id="281" name="图片 2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09850" cy="1266825"/>
                    </a:xfrm>
                    <a:prstGeom prst="rect">
                      <a:avLst/>
                    </a:prstGeom>
                    <a:noFill/>
                    <a:ln>
                      <a:noFill/>
                    </a:ln>
                  </pic:spPr>
                </pic:pic>
              </a:graphicData>
            </a:graphic>
          </wp:inline>
        </w:drawing>
      </w:r>
    </w:p>
    <w:p w:rsidR="005D1204" w:rsidRDefault="005D1204" w:rsidP="005D1204">
      <w:pPr>
        <w:spacing w:line="360" w:lineRule="auto"/>
        <w:jc w:val="left"/>
        <w:textAlignment w:val="center"/>
        <w:rPr>
          <w:rFonts w:ascii="宋体" w:hAnsi="宋体" w:cs="宋体"/>
          <w:color w:val="000000"/>
        </w:rPr>
      </w:pPr>
      <w:r>
        <w:rPr>
          <w:rFonts w:ascii="宋体" w:hAnsi="宋体" w:cs="宋体" w:hint="eastAsia"/>
          <w:color w:val="000000"/>
        </w:rPr>
        <w:t>A. 若电流方向从南向北，则小磁针顺时针偏转</w:t>
      </w:r>
    </w:p>
    <w:p w:rsidR="005D1204" w:rsidRDefault="005D1204" w:rsidP="005D1204">
      <w:pPr>
        <w:spacing w:line="360" w:lineRule="auto"/>
        <w:jc w:val="left"/>
        <w:textAlignment w:val="center"/>
        <w:rPr>
          <w:rFonts w:ascii="宋体" w:hAnsi="宋体" w:cs="宋体" w:hint="eastAsia"/>
          <w:color w:val="000000"/>
        </w:rPr>
      </w:pPr>
      <w:r>
        <w:rPr>
          <w:rFonts w:ascii="宋体" w:hAnsi="宋体" w:cs="宋体" w:hint="eastAsia"/>
          <w:color w:val="000000"/>
        </w:rPr>
        <w:t>B. 若电流方向从北向南，则小磁针逆时针偏转</w:t>
      </w:r>
    </w:p>
    <w:p w:rsidR="005D1204" w:rsidRDefault="005D1204" w:rsidP="005D1204">
      <w:pPr>
        <w:spacing w:line="360" w:lineRule="auto"/>
        <w:jc w:val="left"/>
        <w:textAlignment w:val="center"/>
        <w:rPr>
          <w:rFonts w:ascii="宋体" w:hAnsi="宋体" w:cs="宋体" w:hint="eastAsia"/>
          <w:color w:val="000000"/>
        </w:rPr>
      </w:pPr>
      <w:r>
        <w:rPr>
          <w:rFonts w:ascii="宋体" w:hAnsi="宋体" w:cs="宋体" w:hint="eastAsia"/>
          <w:color w:val="000000"/>
        </w:rPr>
        <w:t>C. 若电流方向从东向西，则小磁针不发生偏转</w:t>
      </w:r>
    </w:p>
    <w:p w:rsidR="005D1204" w:rsidRDefault="005D1204" w:rsidP="005D1204">
      <w:pPr>
        <w:spacing w:line="360" w:lineRule="auto"/>
        <w:jc w:val="left"/>
        <w:textAlignment w:val="center"/>
        <w:rPr>
          <w:rFonts w:ascii="宋体" w:hAnsi="宋体" w:cs="宋体" w:hint="eastAsia"/>
          <w:color w:val="000000"/>
        </w:rPr>
      </w:pPr>
      <w:r>
        <w:rPr>
          <w:rFonts w:ascii="宋体" w:hAnsi="宋体" w:cs="宋体" w:hint="eastAsia"/>
          <w:color w:val="000000"/>
        </w:rPr>
        <w:t>D. 若电流方向从西向东，则小磁针不发生偏转</w:t>
      </w:r>
    </w:p>
    <w:p w:rsidR="005D1204" w:rsidRDefault="005D1204" w:rsidP="005D1204">
      <w:pPr>
        <w:shd w:val="clear" w:color="auto" w:fill="FFFFFF"/>
        <w:wordWrap w:val="0"/>
        <w:spacing w:line="360" w:lineRule="auto"/>
        <w:textAlignment w:val="center"/>
        <w:rPr>
          <w:rFonts w:ascii="宋体" w:hAnsi="宋体" w:cs="宋体" w:hint="eastAsia"/>
          <w:color w:val="000000"/>
          <w:szCs w:val="21"/>
        </w:rPr>
      </w:pPr>
    </w:p>
    <w:p w:rsidR="005D1204" w:rsidRDefault="005D1204" w:rsidP="005D1204">
      <w:pPr>
        <w:pStyle w:val="Normal1"/>
        <w:spacing w:line="360" w:lineRule="auto"/>
        <w:jc w:val="left"/>
        <w:textAlignment w:val="center"/>
        <w:rPr>
          <w:rFonts w:ascii="宋体" w:hAnsi="宋体" w:hint="eastAsia"/>
          <w:color w:val="000000"/>
        </w:rPr>
      </w:pPr>
      <w:r>
        <w:rPr>
          <w:rFonts w:ascii="宋体" w:hAnsi="宋体" w:hint="eastAsia"/>
          <w:color w:val="000000"/>
        </w:rPr>
        <w:lastRenderedPageBreak/>
        <w:t>3.(2018安徽）</w:t>
      </w:r>
      <w:r>
        <w:rPr>
          <w:color w:val="000000"/>
        </w:rPr>
        <w:t xml:space="preserve"> </w:t>
      </w:r>
      <w:r>
        <w:rPr>
          <w:rFonts w:ascii="宋体" w:hAnsi="宋体" w:hint="eastAsia"/>
          <w:color w:val="000000"/>
        </w:rPr>
        <w:t>实验发现，两条平行放置的直导线，当通以相同的电流时相互吸引（如图），这是因为电流能够产生磁场，而磁场对电流又有力的作用。我们可以这样分析它的受力，对</w:t>
      </w:r>
      <w:r>
        <w:rPr>
          <w:rFonts w:ascii="Times New Roman" w:eastAsia="Times New Roman" w:hAnsi="Times New Roman" w:cs="Times New Roman"/>
          <w:color w:val="000000"/>
        </w:rPr>
        <w:t>a</w:t>
      </w:r>
      <w:r>
        <w:rPr>
          <w:rFonts w:ascii="宋体" w:hAnsi="宋体" w:hint="eastAsia"/>
          <w:color w:val="000000"/>
        </w:rPr>
        <w:t>导线：通电导线</w:t>
      </w:r>
      <w:r>
        <w:rPr>
          <w:rFonts w:ascii="Times New Roman" w:eastAsia="Times New Roman" w:hAnsi="Times New Roman" w:cs="Times New Roman"/>
          <w:color w:val="000000"/>
        </w:rPr>
        <w:t>b</w:t>
      </w:r>
      <w:r>
        <w:rPr>
          <w:rFonts w:ascii="宋体" w:hAnsi="宋体" w:hint="eastAsia"/>
          <w:color w:val="000000"/>
        </w:rPr>
        <w:t>产生的磁场对它具有向右的作用力；对</w:t>
      </w:r>
      <w:r>
        <w:rPr>
          <w:rFonts w:ascii="Times New Roman" w:eastAsia="Times New Roman" w:hAnsi="Times New Roman" w:cs="Times New Roman"/>
          <w:color w:val="000000"/>
        </w:rPr>
        <w:t>b</w:t>
      </w:r>
      <w:r>
        <w:rPr>
          <w:rFonts w:ascii="宋体" w:hAnsi="宋体" w:hint="eastAsia"/>
          <w:color w:val="000000"/>
        </w:rPr>
        <w:t>导线：___________________________________________________</w:t>
      </w:r>
    </w:p>
    <w:p w:rsidR="005D1204" w:rsidRDefault="005D1204" w:rsidP="005D1204">
      <w:pPr>
        <w:pStyle w:val="Normal1"/>
        <w:spacing w:line="360" w:lineRule="auto"/>
        <w:jc w:val="left"/>
        <w:textAlignment w:val="center"/>
        <w:rPr>
          <w:rFonts w:ascii="宋体" w:hAnsi="宋体" w:hint="eastAsia"/>
          <w:color w:val="000000"/>
          <w:szCs w:val="21"/>
        </w:rPr>
      </w:pPr>
      <w:r>
        <w:rPr>
          <w:rFonts w:ascii="宋体" w:hAnsi="宋体"/>
          <w:noProof/>
          <w:color w:val="000000"/>
        </w:rPr>
        <w:drawing>
          <wp:inline distT="0" distB="0" distL="0" distR="0">
            <wp:extent cx="666750" cy="1162050"/>
            <wp:effectExtent l="0" t="0" r="0" b="0"/>
            <wp:docPr id="280" name="图片 2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6750" cy="1162050"/>
                    </a:xfrm>
                    <a:prstGeom prst="rect">
                      <a:avLst/>
                    </a:prstGeom>
                    <a:noFill/>
                    <a:ln>
                      <a:noFill/>
                    </a:ln>
                  </pic:spPr>
                </pic:pic>
              </a:graphicData>
            </a:graphic>
          </wp:inline>
        </w:drawing>
      </w:r>
    </w:p>
    <w:p w:rsidR="005D1204" w:rsidRDefault="005D1204" w:rsidP="005D1204">
      <w:pPr>
        <w:adjustRightInd w:val="0"/>
        <w:snapToGrid w:val="0"/>
        <w:spacing w:line="360" w:lineRule="auto"/>
        <w:jc w:val="left"/>
        <w:rPr>
          <w:rFonts w:hint="eastAsia"/>
          <w:szCs w:val="21"/>
        </w:rPr>
      </w:pPr>
      <w:r>
        <w:rPr>
          <w:szCs w:val="21"/>
        </w:rPr>
        <w:t>4.</w:t>
      </w:r>
      <w:r>
        <w:rPr>
          <w:rFonts w:hint="eastAsia"/>
          <w:szCs w:val="21"/>
        </w:rPr>
        <w:t>（</w:t>
      </w:r>
      <w:r>
        <w:rPr>
          <w:szCs w:val="21"/>
        </w:rPr>
        <w:t>2017</w:t>
      </w:r>
      <w:r>
        <w:rPr>
          <w:rFonts w:hint="eastAsia"/>
          <w:szCs w:val="21"/>
        </w:rPr>
        <w:t>安徽）</w:t>
      </w:r>
      <w:r>
        <w:rPr>
          <w:szCs w:val="21"/>
        </w:rPr>
        <w:t xml:space="preserve"> </w:t>
      </w:r>
      <w:r>
        <w:rPr>
          <w:rFonts w:hint="eastAsia"/>
          <w:szCs w:val="21"/>
        </w:rPr>
        <w:t>如图所示，在蹄形磁铁的磁场中放置一根导体棒</w:t>
      </w:r>
      <w:r>
        <w:rPr>
          <w:szCs w:val="21"/>
        </w:rPr>
        <w:t>AB</w:t>
      </w:r>
      <w:r>
        <w:rPr>
          <w:rFonts w:hint="eastAsia"/>
          <w:szCs w:val="21"/>
        </w:rPr>
        <w:t>，它的两端跟电流表连接，使导体棒快速向右运动，观察到电流表的指针发生偏转。从能量转化的角度来分析，该实验过程中是</w:t>
      </w:r>
      <w:r>
        <w:rPr>
          <w:szCs w:val="21"/>
          <w:u w:val="single"/>
        </w:rPr>
        <w:t xml:space="preserve">           </w:t>
      </w:r>
      <w:r>
        <w:rPr>
          <w:rFonts w:hint="eastAsia"/>
          <w:szCs w:val="21"/>
        </w:rPr>
        <w:t>能转化成了电能。</w:t>
      </w:r>
    </w:p>
    <w:p w:rsidR="005D1204" w:rsidRDefault="005D1204" w:rsidP="005D1204">
      <w:pPr>
        <w:adjustRightInd w:val="0"/>
        <w:snapToGrid w:val="0"/>
        <w:spacing w:line="360" w:lineRule="auto"/>
        <w:jc w:val="center"/>
        <w:rPr>
          <w:szCs w:val="21"/>
        </w:rPr>
      </w:pPr>
      <w:r>
        <w:rPr>
          <w:noProof/>
        </w:rPr>
        <w:drawing>
          <wp:inline distT="0" distB="0" distL="0" distR="0">
            <wp:extent cx="1695450" cy="1228725"/>
            <wp:effectExtent l="0" t="0" r="0" b="9525"/>
            <wp:docPr id="279" name="图片 2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95450" cy="1228725"/>
                    </a:xfrm>
                    <a:prstGeom prst="rect">
                      <a:avLst/>
                    </a:prstGeom>
                    <a:noFill/>
                    <a:ln>
                      <a:noFill/>
                    </a:ln>
                  </pic:spPr>
                </pic:pic>
              </a:graphicData>
            </a:graphic>
          </wp:inline>
        </w:drawing>
      </w:r>
    </w:p>
    <w:p w:rsidR="005D1204" w:rsidRDefault="005D1204" w:rsidP="005D1204">
      <w:pPr>
        <w:adjustRightInd w:val="0"/>
        <w:snapToGrid w:val="0"/>
        <w:spacing w:line="360" w:lineRule="auto"/>
        <w:jc w:val="left"/>
        <w:rPr>
          <w:szCs w:val="21"/>
        </w:rPr>
      </w:pPr>
      <w:r>
        <w:rPr>
          <w:szCs w:val="21"/>
        </w:rPr>
        <w:t>5.</w:t>
      </w:r>
      <w:r>
        <w:rPr>
          <w:rFonts w:hint="eastAsia"/>
          <w:szCs w:val="21"/>
        </w:rPr>
        <w:t>（</w:t>
      </w:r>
      <w:r>
        <w:rPr>
          <w:szCs w:val="21"/>
        </w:rPr>
        <w:t>2017</w:t>
      </w:r>
      <w:r>
        <w:rPr>
          <w:rFonts w:hint="eastAsia"/>
          <w:szCs w:val="21"/>
        </w:rPr>
        <w:t>安徽）</w:t>
      </w:r>
      <w:r>
        <w:rPr>
          <w:szCs w:val="21"/>
        </w:rPr>
        <w:t xml:space="preserve"> </w:t>
      </w:r>
      <w:r>
        <w:rPr>
          <w:rFonts w:hint="eastAsia"/>
          <w:szCs w:val="21"/>
        </w:rPr>
        <w:t>如图所示的装置中，当开关</w:t>
      </w:r>
      <w:r>
        <w:rPr>
          <w:szCs w:val="21"/>
        </w:rPr>
        <w:t>S</w:t>
      </w:r>
      <w:r>
        <w:rPr>
          <w:rFonts w:hint="eastAsia"/>
          <w:szCs w:val="21"/>
        </w:rPr>
        <w:t>闭合后，下列判断正确的是</w:t>
      </w:r>
    </w:p>
    <w:p w:rsidR="005D1204" w:rsidRDefault="005D1204" w:rsidP="005D1204">
      <w:pPr>
        <w:adjustRightInd w:val="0"/>
        <w:snapToGrid w:val="0"/>
        <w:spacing w:line="360" w:lineRule="auto"/>
        <w:jc w:val="center"/>
        <w:rPr>
          <w:szCs w:val="21"/>
        </w:rPr>
      </w:pPr>
      <w:r>
        <w:rPr>
          <w:noProof/>
          <w:szCs w:val="21"/>
        </w:rPr>
        <w:drawing>
          <wp:inline distT="0" distB="0" distL="0" distR="0">
            <wp:extent cx="1533525" cy="828675"/>
            <wp:effectExtent l="0" t="0" r="9525" b="9525"/>
            <wp:docPr id="278" name="图片 2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33525" cy="828675"/>
                    </a:xfrm>
                    <a:prstGeom prst="rect">
                      <a:avLst/>
                    </a:prstGeom>
                    <a:noFill/>
                    <a:ln>
                      <a:noFill/>
                    </a:ln>
                  </pic:spPr>
                </pic:pic>
              </a:graphicData>
            </a:graphic>
          </wp:inline>
        </w:drawing>
      </w:r>
    </w:p>
    <w:p w:rsidR="005D1204" w:rsidRDefault="005D1204" w:rsidP="005D1204">
      <w:pPr>
        <w:adjustRightInd w:val="0"/>
        <w:snapToGrid w:val="0"/>
        <w:spacing w:line="360" w:lineRule="auto"/>
        <w:jc w:val="left"/>
        <w:rPr>
          <w:szCs w:val="21"/>
        </w:rPr>
      </w:pPr>
      <w:r>
        <w:rPr>
          <w:szCs w:val="21"/>
        </w:rPr>
        <w:t>A.</w:t>
      </w:r>
      <w:r>
        <w:rPr>
          <w:rFonts w:hint="eastAsia"/>
          <w:szCs w:val="21"/>
        </w:rPr>
        <w:t>通电螺线管外</w:t>
      </w:r>
      <w:r>
        <w:rPr>
          <w:szCs w:val="21"/>
        </w:rPr>
        <w:t>A</w:t>
      </w:r>
      <w:r>
        <w:rPr>
          <w:rFonts w:hint="eastAsia"/>
          <w:szCs w:val="21"/>
        </w:rPr>
        <w:t>点的磁场方向向左</w:t>
      </w:r>
      <w:r>
        <w:rPr>
          <w:color w:val="FFFFFF"/>
          <w:sz w:val="4"/>
          <w:szCs w:val="21"/>
        </w:rPr>
        <w:t>[</w:t>
      </w:r>
      <w:r>
        <w:rPr>
          <w:rFonts w:hint="eastAsia"/>
          <w:color w:val="FFFFFF"/>
          <w:sz w:val="4"/>
          <w:szCs w:val="21"/>
        </w:rPr>
        <w:t>来源</w:t>
      </w:r>
      <w:r>
        <w:rPr>
          <w:color w:val="FFFFFF"/>
          <w:sz w:val="4"/>
          <w:szCs w:val="21"/>
        </w:rPr>
        <w:t>:</w:t>
      </w:r>
      <w:r>
        <w:rPr>
          <w:rFonts w:hint="eastAsia"/>
          <w:color w:val="FFFFFF"/>
          <w:sz w:val="4"/>
          <w:szCs w:val="21"/>
        </w:rPr>
        <w:t>学科网</w:t>
      </w:r>
      <w:r>
        <w:rPr>
          <w:color w:val="FFFFFF"/>
          <w:sz w:val="4"/>
          <w:szCs w:val="21"/>
        </w:rPr>
        <w:t>ZXXK]</w:t>
      </w:r>
    </w:p>
    <w:p w:rsidR="005D1204" w:rsidRDefault="005D1204" w:rsidP="005D1204">
      <w:pPr>
        <w:adjustRightInd w:val="0"/>
        <w:snapToGrid w:val="0"/>
        <w:spacing w:line="360" w:lineRule="auto"/>
        <w:jc w:val="left"/>
        <w:rPr>
          <w:szCs w:val="21"/>
        </w:rPr>
      </w:pPr>
      <w:r>
        <w:rPr>
          <w:szCs w:val="21"/>
        </w:rPr>
        <w:t>B.</w:t>
      </w:r>
      <w:r>
        <w:rPr>
          <w:rFonts w:hint="eastAsia"/>
          <w:szCs w:val="21"/>
        </w:rPr>
        <w:t>通电螺线管的左端为</w:t>
      </w:r>
      <w:r>
        <w:rPr>
          <w:szCs w:val="21"/>
        </w:rPr>
        <w:t>N</w:t>
      </w:r>
      <w:r>
        <w:rPr>
          <w:rFonts w:hint="eastAsia"/>
          <w:szCs w:val="21"/>
        </w:rPr>
        <w:t>极</w:t>
      </w:r>
    </w:p>
    <w:p w:rsidR="005D1204" w:rsidRDefault="005D1204" w:rsidP="005D1204">
      <w:pPr>
        <w:adjustRightInd w:val="0"/>
        <w:snapToGrid w:val="0"/>
        <w:spacing w:line="360" w:lineRule="auto"/>
        <w:jc w:val="left"/>
        <w:rPr>
          <w:szCs w:val="21"/>
        </w:rPr>
      </w:pPr>
      <w:r>
        <w:rPr>
          <w:szCs w:val="21"/>
        </w:rPr>
        <w:t>C.</w:t>
      </w:r>
      <w:r>
        <w:rPr>
          <w:rFonts w:hint="eastAsia"/>
          <w:szCs w:val="21"/>
        </w:rPr>
        <w:t>向左移动滑片</w:t>
      </w:r>
      <w:r>
        <w:rPr>
          <w:szCs w:val="21"/>
        </w:rPr>
        <w:t>P</w:t>
      </w:r>
      <w:r>
        <w:rPr>
          <w:rFonts w:hint="eastAsia"/>
          <w:szCs w:val="21"/>
        </w:rPr>
        <w:t>，通电螺线管的磁性减弱</w:t>
      </w:r>
    </w:p>
    <w:p w:rsidR="005D1204" w:rsidRDefault="005D1204" w:rsidP="005D1204">
      <w:pPr>
        <w:adjustRightInd w:val="0"/>
        <w:snapToGrid w:val="0"/>
        <w:spacing w:line="360" w:lineRule="auto"/>
        <w:jc w:val="left"/>
        <w:rPr>
          <w:szCs w:val="21"/>
        </w:rPr>
      </w:pPr>
      <w:r>
        <w:rPr>
          <w:szCs w:val="21"/>
        </w:rPr>
        <w:t>D.</w:t>
      </w:r>
      <w:r>
        <w:rPr>
          <w:rFonts w:hint="eastAsia"/>
          <w:szCs w:val="21"/>
        </w:rPr>
        <w:t>小磁针静止后，其</w:t>
      </w:r>
      <w:r>
        <w:rPr>
          <w:szCs w:val="21"/>
        </w:rPr>
        <w:t>N</w:t>
      </w:r>
      <w:r>
        <w:rPr>
          <w:rFonts w:hint="eastAsia"/>
          <w:szCs w:val="21"/>
        </w:rPr>
        <w:t>极的指向沿水平向右</w:t>
      </w:r>
    </w:p>
    <w:p w:rsidR="005D1204" w:rsidRDefault="005D1204" w:rsidP="005D1204">
      <w:pPr>
        <w:spacing w:line="360" w:lineRule="auto"/>
        <w:jc w:val="left"/>
        <w:rPr>
          <w:bCs/>
          <w:szCs w:val="21"/>
        </w:rPr>
      </w:pPr>
      <w:r>
        <w:rPr>
          <w:szCs w:val="21"/>
        </w:rPr>
        <w:t xml:space="preserve"> </w:t>
      </w:r>
      <w:r>
        <w:rPr>
          <w:bCs/>
          <w:szCs w:val="21"/>
        </w:rPr>
        <w:t>6.</w:t>
      </w:r>
      <w:r>
        <w:rPr>
          <w:rFonts w:hint="eastAsia"/>
          <w:bCs/>
          <w:szCs w:val="21"/>
        </w:rPr>
        <w:t>（</w:t>
      </w:r>
      <w:r>
        <w:rPr>
          <w:bCs/>
          <w:szCs w:val="21"/>
        </w:rPr>
        <w:t>2016</w:t>
      </w:r>
      <w:r>
        <w:rPr>
          <w:rFonts w:hint="eastAsia"/>
          <w:bCs/>
          <w:szCs w:val="21"/>
        </w:rPr>
        <w:t>安徽）图为探究导体在磁场中运动时产生感应电流条件实验的装置示意图。关于这个实脸，下列说法正确的是（</w:t>
      </w:r>
      <w:r>
        <w:rPr>
          <w:bCs/>
          <w:szCs w:val="21"/>
        </w:rPr>
        <w:t xml:space="preserve">  </w:t>
      </w:r>
      <w:r>
        <w:rPr>
          <w:rFonts w:hint="eastAsia"/>
          <w:bCs/>
          <w:szCs w:val="21"/>
        </w:rPr>
        <w:t>）</w:t>
      </w:r>
    </w:p>
    <w:p w:rsidR="005D1204" w:rsidRDefault="005D1204" w:rsidP="005D1204">
      <w:pPr>
        <w:spacing w:line="360" w:lineRule="auto"/>
        <w:jc w:val="center"/>
        <w:rPr>
          <w:bCs/>
          <w:szCs w:val="21"/>
        </w:rPr>
      </w:pPr>
      <w:r>
        <w:rPr>
          <w:bCs/>
          <w:noProof/>
          <w:szCs w:val="21"/>
        </w:rPr>
        <w:drawing>
          <wp:inline distT="0" distB="0" distL="0" distR="0">
            <wp:extent cx="1362075" cy="1190625"/>
            <wp:effectExtent l="0" t="0" r="9525" b="9525"/>
            <wp:docPr id="277" name="图片 2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及各类教学资源下载，还有大量而丰富的教学相关资讯！"/>
                    <pic:cNvPicPr>
                      <a:picLocks noChangeAspect="1" noChangeArrowheads="1"/>
                    </pic:cNvPicPr>
                  </pic:nvPicPr>
                  <pic:blipFill>
                    <a:blip r:embed="rId12" cstate="print">
                      <a:lum bright="-6000" contrast="18000"/>
                      <a:extLst>
                        <a:ext uri="{28A0092B-C50C-407E-A947-70E740481C1C}">
                          <a14:useLocalDpi xmlns:a14="http://schemas.microsoft.com/office/drawing/2010/main" val="0"/>
                        </a:ext>
                      </a:extLst>
                    </a:blip>
                    <a:srcRect l="69543" t="62000" r="8043" b="24757"/>
                    <a:stretch>
                      <a:fillRect/>
                    </a:stretch>
                  </pic:blipFill>
                  <pic:spPr bwMode="auto">
                    <a:xfrm>
                      <a:off x="0" y="0"/>
                      <a:ext cx="1362075" cy="1190625"/>
                    </a:xfrm>
                    <a:prstGeom prst="rect">
                      <a:avLst/>
                    </a:prstGeom>
                    <a:noFill/>
                    <a:ln>
                      <a:noFill/>
                    </a:ln>
                  </pic:spPr>
                </pic:pic>
              </a:graphicData>
            </a:graphic>
          </wp:inline>
        </w:drawing>
      </w:r>
    </w:p>
    <w:p w:rsidR="005D1204" w:rsidRDefault="005D1204" w:rsidP="005D1204">
      <w:pPr>
        <w:spacing w:line="360" w:lineRule="auto"/>
        <w:jc w:val="left"/>
        <w:rPr>
          <w:bCs/>
          <w:szCs w:val="21"/>
        </w:rPr>
      </w:pPr>
      <w:r>
        <w:rPr>
          <w:bCs/>
          <w:szCs w:val="21"/>
        </w:rPr>
        <w:lastRenderedPageBreak/>
        <w:t>A</w:t>
      </w:r>
      <w:r>
        <w:rPr>
          <w:rFonts w:hint="eastAsia"/>
          <w:bCs/>
          <w:szCs w:val="21"/>
        </w:rPr>
        <w:t>当导体棒沿竖直方向上下运动时灵敏</w:t>
      </w:r>
      <w:r>
        <w:rPr>
          <w:bCs/>
          <w:noProof/>
          <w:szCs w:val="21"/>
        </w:rPr>
        <w:drawing>
          <wp:inline distT="0" distB="0" distL="0" distR="0">
            <wp:extent cx="19050" cy="28575"/>
            <wp:effectExtent l="0" t="0" r="0" b="9525"/>
            <wp:docPr id="276" name="图片 2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hint="eastAsia"/>
          <w:bCs/>
          <w:szCs w:val="21"/>
        </w:rPr>
        <w:t>电流计的指针</w:t>
      </w:r>
      <w:r>
        <w:rPr>
          <w:bCs/>
          <w:noProof/>
          <w:szCs w:val="21"/>
        </w:rPr>
        <w:drawing>
          <wp:inline distT="0" distB="0" distL="0" distR="0">
            <wp:extent cx="19050" cy="19050"/>
            <wp:effectExtent l="0" t="0" r="0" b="0"/>
            <wp:docPr id="275" name="图片 2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发生偏转</w:t>
      </w:r>
    </w:p>
    <w:p w:rsidR="005D1204" w:rsidRDefault="005D1204" w:rsidP="005D1204">
      <w:pPr>
        <w:spacing w:line="360" w:lineRule="auto"/>
        <w:jc w:val="left"/>
        <w:rPr>
          <w:bCs/>
          <w:szCs w:val="21"/>
        </w:rPr>
      </w:pPr>
      <w:r>
        <w:rPr>
          <w:bCs/>
          <w:szCs w:val="21"/>
        </w:rPr>
        <w:t>B</w:t>
      </w:r>
      <w:r>
        <w:rPr>
          <w:rFonts w:hint="eastAsia"/>
          <w:bCs/>
          <w:szCs w:val="21"/>
        </w:rPr>
        <w:t>当导体棒相对水平方向斜向上运动时，灵敏电流计的指针不发生偏转</w:t>
      </w:r>
    </w:p>
    <w:p w:rsidR="005D1204" w:rsidRDefault="005D1204" w:rsidP="005D1204">
      <w:pPr>
        <w:spacing w:line="360" w:lineRule="auto"/>
        <w:jc w:val="left"/>
        <w:rPr>
          <w:bCs/>
          <w:szCs w:val="21"/>
        </w:rPr>
      </w:pPr>
      <w:r>
        <w:rPr>
          <w:bCs/>
          <w:szCs w:val="21"/>
        </w:rPr>
        <w:t>C</w:t>
      </w:r>
      <w:r>
        <w:rPr>
          <w:rFonts w:hint="eastAsia"/>
          <w:bCs/>
          <w:szCs w:val="21"/>
        </w:rPr>
        <w:t>当导体捧沿水平方向左右运动时，灵敏电流计的指针发生偏转</w:t>
      </w:r>
    </w:p>
    <w:p w:rsidR="005D1204" w:rsidRDefault="005D1204" w:rsidP="005D1204">
      <w:pPr>
        <w:spacing w:line="360" w:lineRule="auto"/>
        <w:jc w:val="left"/>
        <w:rPr>
          <w:bCs/>
          <w:szCs w:val="21"/>
        </w:rPr>
      </w:pPr>
      <w:r>
        <w:rPr>
          <w:bCs/>
          <w:szCs w:val="21"/>
        </w:rPr>
        <w:t>D</w:t>
      </w:r>
      <w:r>
        <w:rPr>
          <w:rFonts w:hint="eastAsia"/>
          <w:bCs/>
          <w:szCs w:val="21"/>
        </w:rPr>
        <w:t>当导体捧沿水平方向向左和向右运动时，灵敏电流计的指针都向同一方向偏转</w:t>
      </w:r>
    </w:p>
    <w:p w:rsidR="005D1204" w:rsidRDefault="005D1204" w:rsidP="005D1204">
      <w:pPr>
        <w:adjustRightInd w:val="0"/>
        <w:snapToGrid w:val="0"/>
        <w:spacing w:line="360" w:lineRule="auto"/>
      </w:pPr>
      <w:r>
        <w:rPr>
          <w:rFonts w:ascii="宋体" w:hAnsi="宋体" w:hint="eastAsia"/>
          <w:b/>
          <w:color w:val="0000FF"/>
          <w:szCs w:val="21"/>
        </w:rPr>
        <w:t>7.（2015·安徽）</w:t>
      </w:r>
      <w:r>
        <w:rPr>
          <w:rFonts w:hint="eastAsia"/>
        </w:rPr>
        <w:t>通电螺线管的</w:t>
      </w:r>
      <w:r>
        <w:t>N</w:t>
      </w:r>
      <w:r>
        <w:rPr>
          <w:rFonts w:hint="eastAsia"/>
        </w:rPr>
        <w:t>、</w:t>
      </w:r>
      <w:r>
        <w:t>S</w:t>
      </w:r>
      <w:r>
        <w:rPr>
          <w:rFonts w:hint="eastAsia"/>
        </w:rPr>
        <w:t>极如图所示，由此可以判断电流是从（选填“</w:t>
      </w:r>
      <w:r>
        <w:t>a</w:t>
      </w:r>
      <w:r>
        <w:rPr>
          <w:rFonts w:hint="eastAsia"/>
        </w:rPr>
        <w:t>”或“</w:t>
      </w:r>
      <w:r>
        <w:t>b</w:t>
      </w:r>
      <w:r>
        <w:rPr>
          <w:rFonts w:hint="eastAsia"/>
        </w:rPr>
        <w:t>”）端流入螺线管的。</w:t>
      </w:r>
    </w:p>
    <w:p w:rsidR="005D1204" w:rsidRDefault="005D1204" w:rsidP="005D1204">
      <w:pPr>
        <w:adjustRightInd w:val="0"/>
        <w:snapToGrid w:val="0"/>
        <w:spacing w:line="360" w:lineRule="auto"/>
        <w:jc w:val="center"/>
      </w:pPr>
      <w:r>
        <w:rPr>
          <w:noProof/>
          <w:szCs w:val="22"/>
        </w:rPr>
        <w:drawing>
          <wp:inline distT="0" distB="0" distL="0" distR="0">
            <wp:extent cx="942975" cy="838200"/>
            <wp:effectExtent l="0" t="0" r="9525" b="0"/>
            <wp:docPr id="274" name="图片 2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42975" cy="838200"/>
                    </a:xfrm>
                    <a:prstGeom prst="rect">
                      <a:avLst/>
                    </a:prstGeom>
                    <a:noFill/>
                    <a:ln>
                      <a:noFill/>
                    </a:ln>
                  </pic:spPr>
                </pic:pic>
              </a:graphicData>
            </a:graphic>
          </wp:inline>
        </w:drawing>
      </w:r>
    </w:p>
    <w:p w:rsidR="005D1204" w:rsidRDefault="005D1204" w:rsidP="005D1204">
      <w:pPr>
        <w:adjustRightInd w:val="0"/>
        <w:snapToGrid w:val="0"/>
        <w:spacing w:line="360" w:lineRule="auto"/>
      </w:pPr>
      <w:r>
        <w:rPr>
          <w:rFonts w:ascii="宋体" w:hAnsi="宋体" w:hint="eastAsia"/>
          <w:b/>
          <w:color w:val="0000FF"/>
          <w:szCs w:val="21"/>
        </w:rPr>
        <w:t>8.（2015·安徽）</w:t>
      </w:r>
      <w:r>
        <w:rPr>
          <w:rFonts w:hint="eastAsia"/>
        </w:rPr>
        <w:t>图为</w:t>
      </w:r>
      <w:r>
        <w:rPr>
          <w:noProof/>
          <w:szCs w:val="22"/>
        </w:rPr>
        <w:drawing>
          <wp:inline distT="0" distB="0" distL="0" distR="0">
            <wp:extent cx="19050" cy="9525"/>
            <wp:effectExtent l="0" t="0" r="0" b="0"/>
            <wp:docPr id="273" name="图片 2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rPr>
        <w:t>动圈式话筒的结构示意图。对着话筒说话时，声音使膜片振动，带动线圈在磁场中振动，把线圈两端的导线接入扩音机，就能通过扬声器听到说话的声音。这种话筒应用的原理是。</w:t>
      </w:r>
    </w:p>
    <w:p w:rsidR="005D1204" w:rsidRDefault="005D1204" w:rsidP="005D1204">
      <w:pPr>
        <w:adjustRightInd w:val="0"/>
        <w:snapToGrid w:val="0"/>
        <w:spacing w:line="360" w:lineRule="auto"/>
        <w:jc w:val="center"/>
      </w:pPr>
      <w:r>
        <w:rPr>
          <w:noProof/>
        </w:rPr>
        <w:drawing>
          <wp:inline distT="0" distB="0" distL="0" distR="0">
            <wp:extent cx="257175" cy="257175"/>
            <wp:effectExtent l="0" t="0" r="9525" b="952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noProof/>
          <w:szCs w:val="22"/>
        </w:rPr>
        <w:drawing>
          <wp:inline distT="0" distB="0" distL="0" distR="0">
            <wp:extent cx="1362075" cy="819150"/>
            <wp:effectExtent l="0" t="0" r="9525" b="0"/>
            <wp:docPr id="271" name="图片 27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62075" cy="819150"/>
                    </a:xfrm>
                    <a:prstGeom prst="rect">
                      <a:avLst/>
                    </a:prstGeom>
                    <a:noFill/>
                    <a:ln>
                      <a:noFill/>
                    </a:ln>
                  </pic:spPr>
                </pic:pic>
              </a:graphicData>
            </a:graphic>
          </wp:inline>
        </w:drawing>
      </w:r>
    </w:p>
    <w:p w:rsidR="005D1204" w:rsidRDefault="005D1204" w:rsidP="005D1204">
      <w:pPr>
        <w:adjustRightInd w:val="0"/>
        <w:snapToGrid w:val="0"/>
        <w:spacing w:line="360" w:lineRule="auto"/>
        <w:jc w:val="left"/>
        <w:rPr>
          <w:szCs w:val="21"/>
        </w:rPr>
      </w:pPr>
      <w:r>
        <w:rPr>
          <w:rFonts w:ascii="宋体" w:hAnsi="宋体" w:hint="eastAsia"/>
          <w:b/>
          <w:color w:val="0000FF"/>
          <w:szCs w:val="21"/>
        </w:rPr>
        <w:t>9.（2015·安徽）</w:t>
      </w:r>
      <w:r>
        <w:rPr>
          <w:rFonts w:hint="eastAsia"/>
          <w:szCs w:val="21"/>
        </w:rPr>
        <w:t>一个能绕中心转动的小磁针在图示位置保持静止。某时刻开始小磁针所在区域出现水平向右的磁场，磁感线如图所示，则小磁针在磁场出现后</w:t>
      </w:r>
    </w:p>
    <w:p w:rsidR="005D1204" w:rsidRDefault="005D1204" w:rsidP="005D1204">
      <w:pPr>
        <w:adjustRightInd w:val="0"/>
        <w:snapToGrid w:val="0"/>
        <w:spacing w:line="360" w:lineRule="auto"/>
        <w:jc w:val="center"/>
        <w:rPr>
          <w:szCs w:val="21"/>
        </w:rPr>
      </w:pPr>
      <w:r>
        <w:rPr>
          <w:noProof/>
          <w:szCs w:val="21"/>
        </w:rPr>
        <w:drawing>
          <wp:inline distT="0" distB="0" distL="0" distR="0">
            <wp:extent cx="1171575" cy="866775"/>
            <wp:effectExtent l="0" t="0" r="9525" b="9525"/>
            <wp:docPr id="270" name="图片 2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71575" cy="866775"/>
                    </a:xfrm>
                    <a:prstGeom prst="rect">
                      <a:avLst/>
                    </a:prstGeom>
                    <a:noFill/>
                    <a:ln>
                      <a:noFill/>
                    </a:ln>
                  </pic:spPr>
                </pic:pic>
              </a:graphicData>
            </a:graphic>
          </wp:inline>
        </w:drawing>
      </w:r>
      <w:r>
        <w:rPr>
          <w:color w:val="FFFFFF"/>
          <w:sz w:val="4"/>
          <w:szCs w:val="21"/>
        </w:rPr>
        <w:t>[</w:t>
      </w:r>
      <w:r>
        <w:rPr>
          <w:rFonts w:hint="eastAsia"/>
          <w:color w:val="FFFFFF"/>
          <w:sz w:val="4"/>
          <w:szCs w:val="21"/>
        </w:rPr>
        <w:t>来源</w:t>
      </w:r>
      <w:r>
        <w:rPr>
          <w:color w:val="FFFFFF"/>
          <w:sz w:val="4"/>
          <w:szCs w:val="21"/>
        </w:rPr>
        <w:t>:Zxxk.Com]</w:t>
      </w:r>
    </w:p>
    <w:p w:rsidR="005D1204" w:rsidRDefault="005D1204" w:rsidP="005D1204">
      <w:pPr>
        <w:adjustRightInd w:val="0"/>
        <w:snapToGrid w:val="0"/>
        <w:spacing w:line="360" w:lineRule="auto"/>
        <w:jc w:val="left"/>
        <w:rPr>
          <w:szCs w:val="21"/>
        </w:rPr>
      </w:pPr>
      <w:r>
        <w:rPr>
          <w:szCs w:val="21"/>
        </w:rPr>
        <w:t>A</w:t>
      </w:r>
      <w:r>
        <w:rPr>
          <w:rFonts w:hint="eastAsia"/>
          <w:szCs w:val="21"/>
        </w:rPr>
        <w:t>．两极所受的力是平衡力，所以不会发生转动</w:t>
      </w:r>
      <w:r>
        <w:rPr>
          <w:szCs w:val="21"/>
        </w:rPr>
        <w:tab/>
      </w:r>
    </w:p>
    <w:p w:rsidR="005D1204" w:rsidRDefault="005D1204" w:rsidP="005D1204">
      <w:pPr>
        <w:adjustRightInd w:val="0"/>
        <w:snapToGrid w:val="0"/>
        <w:spacing w:line="360" w:lineRule="auto"/>
        <w:jc w:val="left"/>
        <w:rPr>
          <w:szCs w:val="21"/>
        </w:rPr>
      </w:pPr>
      <w:r>
        <w:rPr>
          <w:szCs w:val="21"/>
        </w:rPr>
        <w:t>B</w:t>
      </w:r>
      <w:r>
        <w:rPr>
          <w:rFonts w:hint="eastAsia"/>
          <w:szCs w:val="21"/>
        </w:rPr>
        <w:t>．两极所受的力方向相反，所以会持续转动</w:t>
      </w:r>
    </w:p>
    <w:p w:rsidR="005D1204" w:rsidRDefault="005D1204" w:rsidP="005D1204">
      <w:pPr>
        <w:adjustRightInd w:val="0"/>
        <w:snapToGrid w:val="0"/>
        <w:spacing w:line="360" w:lineRule="auto"/>
        <w:jc w:val="left"/>
        <w:rPr>
          <w:szCs w:val="21"/>
        </w:rPr>
      </w:pPr>
      <w:r>
        <w:rPr>
          <w:szCs w:val="21"/>
        </w:rPr>
        <w:t>C</w:t>
      </w:r>
      <w:r>
        <w:rPr>
          <w:rFonts w:hint="eastAsia"/>
          <w:szCs w:val="21"/>
        </w:rPr>
        <w:t>．只有</w:t>
      </w:r>
      <w:r>
        <w:rPr>
          <w:szCs w:val="21"/>
        </w:rPr>
        <w:t>N</w:t>
      </w:r>
      <w:r>
        <w:rPr>
          <w:rFonts w:hint="eastAsia"/>
          <w:szCs w:val="21"/>
        </w:rPr>
        <w:t>极受力，会发生转动，最终静止时</w:t>
      </w:r>
      <w:r>
        <w:rPr>
          <w:szCs w:val="21"/>
        </w:rPr>
        <w:t>N</w:t>
      </w:r>
      <w:r>
        <w:rPr>
          <w:rFonts w:hint="eastAsia"/>
          <w:szCs w:val="21"/>
        </w:rPr>
        <w:t>极所指方向水平向右</w:t>
      </w:r>
    </w:p>
    <w:p w:rsidR="005D1204" w:rsidRDefault="005D1204" w:rsidP="005D1204">
      <w:pPr>
        <w:adjustRightInd w:val="0"/>
        <w:snapToGrid w:val="0"/>
        <w:spacing w:line="360" w:lineRule="auto"/>
        <w:jc w:val="left"/>
        <w:rPr>
          <w:szCs w:val="21"/>
        </w:rPr>
      </w:pPr>
      <w:r>
        <w:rPr>
          <w:szCs w:val="21"/>
        </w:rPr>
        <w:t>D</w:t>
      </w:r>
      <w:r>
        <w:rPr>
          <w:rFonts w:hint="eastAsia"/>
          <w:szCs w:val="21"/>
        </w:rPr>
        <w:t>．两极所受的力方向相反，会发生转动，最终静止时</w:t>
      </w:r>
      <w:r>
        <w:rPr>
          <w:szCs w:val="21"/>
        </w:rPr>
        <w:t>N</w:t>
      </w:r>
      <w:r>
        <w:rPr>
          <w:rFonts w:hint="eastAsia"/>
          <w:szCs w:val="21"/>
        </w:rPr>
        <w:t>极所指方向水平向右</w:t>
      </w:r>
    </w:p>
    <w:p w:rsidR="005D1204" w:rsidRDefault="005D1204" w:rsidP="005D1204">
      <w:pPr>
        <w:spacing w:line="360" w:lineRule="auto"/>
        <w:rPr>
          <w:u w:val="single"/>
        </w:rPr>
      </w:pPr>
      <w:r>
        <w:rPr>
          <w:rFonts w:ascii="宋体" w:hAnsi="宋体" w:hint="eastAsia"/>
          <w:b/>
          <w:color w:val="0000FF"/>
          <w:szCs w:val="21"/>
        </w:rPr>
        <w:t>10.（2014·安徽）</w:t>
      </w:r>
      <w:r>
        <w:rPr>
          <w:rFonts w:hint="eastAsia"/>
        </w:rPr>
        <w:t>如图所示，把小磁针放在桌面上，将一根直导线平行架在静止的小磁针上方，当导线中有电流通过时，小磁针就会发生偏转。请运用场的观点解释小磁针发生偏转的原因：</w:t>
      </w:r>
      <w:r>
        <w:rPr>
          <w:u w:val="single"/>
        </w:rPr>
        <w:t xml:space="preserve">                        </w:t>
      </w:r>
    </w:p>
    <w:p w:rsidR="005D1204" w:rsidRDefault="005D1204" w:rsidP="005D1204">
      <w:pPr>
        <w:spacing w:line="360" w:lineRule="auto"/>
      </w:pPr>
      <w:r>
        <w:rPr>
          <w:u w:val="single"/>
        </w:rPr>
        <w:t xml:space="preserve">                                                                                     </w:t>
      </w:r>
      <w:r>
        <w:rPr>
          <w:rFonts w:hint="eastAsia"/>
        </w:rPr>
        <w:t>。</w:t>
      </w:r>
    </w:p>
    <w:p w:rsidR="005D1204" w:rsidRDefault="005D1204" w:rsidP="005D1204">
      <w:pPr>
        <w:spacing w:line="360" w:lineRule="auto"/>
        <w:jc w:val="center"/>
      </w:pPr>
      <w:r>
        <w:rPr>
          <w:noProof/>
        </w:rPr>
        <w:lastRenderedPageBreak/>
        <w:drawing>
          <wp:inline distT="0" distB="0" distL="0" distR="0">
            <wp:extent cx="1085850" cy="1209675"/>
            <wp:effectExtent l="0" t="0" r="0" b="9525"/>
            <wp:docPr id="269" name="图片 26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85850" cy="1209675"/>
                    </a:xfrm>
                    <a:prstGeom prst="rect">
                      <a:avLst/>
                    </a:prstGeom>
                    <a:noFill/>
                    <a:ln>
                      <a:noFill/>
                    </a:ln>
                  </pic:spPr>
                </pic:pic>
              </a:graphicData>
            </a:graphic>
          </wp:inline>
        </w:drawing>
      </w:r>
    </w:p>
    <w:p w:rsidR="005D1204" w:rsidRDefault="005D1204" w:rsidP="005D1204">
      <w:pPr>
        <w:rPr>
          <w:rFonts w:eastAsia="黑体"/>
          <w:bCs/>
          <w:sz w:val="30"/>
          <w:szCs w:val="30"/>
        </w:rPr>
      </w:pPr>
    </w:p>
    <w:p w:rsidR="005D1204" w:rsidRDefault="005D1204" w:rsidP="005D1204">
      <w:pPr>
        <w:spacing w:line="360" w:lineRule="auto"/>
      </w:pPr>
      <w:r>
        <w:rPr>
          <w:rFonts w:ascii="宋体" w:hAnsi="宋体" w:hint="eastAsia"/>
          <w:b/>
          <w:color w:val="0000FF"/>
          <w:szCs w:val="21"/>
        </w:rPr>
        <w:t>11.（2014·安徽）</w:t>
      </w:r>
      <w:r>
        <w:rPr>
          <w:rFonts w:hint="eastAsia"/>
        </w:rPr>
        <w:t>图为直流电动机的工作原理图。以下相关的分析中正确的是</w:t>
      </w:r>
    </w:p>
    <w:p w:rsidR="005D1204" w:rsidRDefault="005D1204" w:rsidP="005D1204">
      <w:pPr>
        <w:spacing w:line="360" w:lineRule="auto"/>
        <w:jc w:val="center"/>
      </w:pPr>
      <w:r>
        <w:rPr>
          <w:noProof/>
        </w:rPr>
        <w:drawing>
          <wp:inline distT="0" distB="0" distL="0" distR="0">
            <wp:extent cx="1819275" cy="1485900"/>
            <wp:effectExtent l="0" t="0" r="9525" b="0"/>
            <wp:docPr id="268" name="图片 2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9275" cy="1485900"/>
                    </a:xfrm>
                    <a:prstGeom prst="rect">
                      <a:avLst/>
                    </a:prstGeom>
                    <a:noFill/>
                    <a:ln>
                      <a:noFill/>
                    </a:ln>
                  </pic:spPr>
                </pic:pic>
              </a:graphicData>
            </a:graphic>
          </wp:inline>
        </w:drawing>
      </w:r>
    </w:p>
    <w:p w:rsidR="005D1204" w:rsidRDefault="005D1204" w:rsidP="005D1204">
      <w:pPr>
        <w:spacing w:line="360" w:lineRule="auto"/>
      </w:pPr>
      <w:r>
        <w:t>A.</w:t>
      </w:r>
      <w:r>
        <w:rPr>
          <w:rFonts w:hint="eastAsia"/>
        </w:rPr>
        <w:t>电动机工作过程中，消耗的电能全部转化为内能</w:t>
      </w:r>
      <w:r>
        <w:t xml:space="preserve">   </w:t>
      </w:r>
    </w:p>
    <w:p w:rsidR="005D1204" w:rsidRDefault="005D1204" w:rsidP="005D1204">
      <w:pPr>
        <w:spacing w:line="360" w:lineRule="auto"/>
      </w:pPr>
      <w:r>
        <w:t xml:space="preserve">B. </w:t>
      </w:r>
      <w:r>
        <w:rPr>
          <w:rFonts w:hint="eastAsia"/>
        </w:rPr>
        <w:t>电动机工作过程中，消耗的电能全部转化为机械能</w:t>
      </w:r>
    </w:p>
    <w:p w:rsidR="005D1204" w:rsidRDefault="005D1204" w:rsidP="005D1204">
      <w:pPr>
        <w:spacing w:line="360" w:lineRule="auto"/>
      </w:pPr>
      <w:r>
        <w:t xml:space="preserve">C. </w:t>
      </w:r>
      <w:r>
        <w:rPr>
          <w:rFonts w:hint="eastAsia"/>
        </w:rPr>
        <w:t>电动机工作过程中，线圈中也产生感应电流</w:t>
      </w:r>
    </w:p>
    <w:p w:rsidR="005D1204" w:rsidRDefault="005D1204" w:rsidP="005D1204">
      <w:pPr>
        <w:spacing w:line="360" w:lineRule="auto"/>
      </w:pPr>
      <w:r>
        <w:t xml:space="preserve">D. </w:t>
      </w:r>
      <w:r>
        <w:rPr>
          <w:rFonts w:hint="eastAsia"/>
        </w:rPr>
        <w:t>电动机工作过程中，线圈中的电流方向保持不变</w:t>
      </w:r>
    </w:p>
    <w:p w:rsidR="005D1204" w:rsidRDefault="005D1204" w:rsidP="005D1204">
      <w:pPr>
        <w:spacing w:line="360" w:lineRule="auto"/>
      </w:pPr>
      <w:r>
        <w:rPr>
          <w:rFonts w:eastAsia="新宋体"/>
          <w:szCs w:val="21"/>
        </w:rPr>
        <w:t>12.</w:t>
      </w:r>
      <w:r>
        <w:rPr>
          <w:rFonts w:eastAsia="新宋体" w:hint="eastAsia"/>
          <w:szCs w:val="21"/>
        </w:rPr>
        <w:t>（</w:t>
      </w:r>
      <w:r>
        <w:rPr>
          <w:rFonts w:eastAsia="新宋体"/>
          <w:szCs w:val="21"/>
        </w:rPr>
        <w:t>2013</w:t>
      </w:r>
      <w:r>
        <w:rPr>
          <w:rFonts w:eastAsia="新宋体" w:hint="eastAsia"/>
          <w:szCs w:val="21"/>
        </w:rPr>
        <w:t>•安徽）如图，能说明发电机工作原理的是图</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（选填“甲”或“乙”）</w:t>
      </w:r>
      <w:r>
        <w:rPr>
          <w:rFonts w:eastAsia="新宋体"/>
          <w:noProof/>
          <w:szCs w:val="21"/>
        </w:rPr>
        <w:drawing>
          <wp:inline distT="0" distB="0" distL="0" distR="0">
            <wp:extent cx="3352800" cy="1400175"/>
            <wp:effectExtent l="0" t="0" r="0" b="9525"/>
            <wp:docPr id="267" name="图片 26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菁优网：http://www.jyeoo.com"/>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52800" cy="1400175"/>
                    </a:xfrm>
                    <a:prstGeom prst="rect">
                      <a:avLst/>
                    </a:prstGeom>
                    <a:noFill/>
                    <a:ln>
                      <a:noFill/>
                    </a:ln>
                  </pic:spPr>
                </pic:pic>
              </a:graphicData>
            </a:graphic>
          </wp:inline>
        </w:drawing>
      </w:r>
    </w:p>
    <w:p w:rsidR="005D1204" w:rsidRDefault="005D1204" w:rsidP="005D1204">
      <w:pPr>
        <w:spacing w:line="360" w:lineRule="auto"/>
        <w:ind w:left="273" w:hangingChars="130" w:hanging="273"/>
      </w:pPr>
      <w:r>
        <w:rPr>
          <w:rFonts w:eastAsia="新宋体"/>
          <w:szCs w:val="21"/>
        </w:rPr>
        <w:t>13.</w:t>
      </w:r>
      <w:r>
        <w:rPr>
          <w:rFonts w:eastAsia="新宋体" w:hint="eastAsia"/>
          <w:szCs w:val="21"/>
        </w:rPr>
        <w:t>（</w:t>
      </w:r>
      <w:r>
        <w:rPr>
          <w:rFonts w:eastAsia="新宋体"/>
          <w:szCs w:val="21"/>
        </w:rPr>
        <w:t>2013</w:t>
      </w:r>
      <w:r>
        <w:rPr>
          <w:rFonts w:eastAsia="新宋体" w:hint="eastAsia"/>
          <w:szCs w:val="21"/>
        </w:rPr>
        <w:t>•安徽）下列各图中，箭头表示电流方向，则通电螺线管周围的小磁针静止时，指向正确的是（　　）</w:t>
      </w:r>
    </w:p>
    <w:p w:rsidR="005D1204" w:rsidRDefault="005D1204" w:rsidP="005D1204">
      <w:pPr>
        <w:tabs>
          <w:tab w:val="left" w:pos="4400"/>
        </w:tabs>
        <w:spacing w:line="360" w:lineRule="auto"/>
        <w:ind w:firstLineChars="130" w:firstLine="273"/>
        <w:jc w:val="left"/>
      </w:pPr>
      <w:r>
        <w:rPr>
          <w:rFonts w:eastAsia="新宋体"/>
          <w:szCs w:val="21"/>
        </w:rPr>
        <w:t>A</w:t>
      </w:r>
      <w:r>
        <w:rPr>
          <w:rFonts w:eastAsia="新宋体" w:hint="eastAsia"/>
          <w:szCs w:val="21"/>
        </w:rPr>
        <w:t>．</w:t>
      </w:r>
      <w:r>
        <w:rPr>
          <w:rFonts w:eastAsia="新宋体"/>
          <w:noProof/>
          <w:szCs w:val="21"/>
        </w:rPr>
        <w:drawing>
          <wp:inline distT="0" distB="0" distL="0" distR="0">
            <wp:extent cx="1333500" cy="533400"/>
            <wp:effectExtent l="0" t="0" r="0" b="0"/>
            <wp:docPr id="266" name="图片 26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菁优网：http://www.jyeoo.co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33500" cy="533400"/>
                    </a:xfrm>
                    <a:prstGeom prst="rect">
                      <a:avLst/>
                    </a:prstGeom>
                    <a:noFill/>
                    <a:ln>
                      <a:noFill/>
                    </a:ln>
                  </pic:spPr>
                </pic:pic>
              </a:graphicData>
            </a:graphic>
          </wp:inline>
        </w:drawing>
      </w:r>
      <w:r>
        <w:tab/>
      </w:r>
      <w:r>
        <w:rPr>
          <w:rFonts w:eastAsia="新宋体"/>
          <w:szCs w:val="21"/>
        </w:rPr>
        <w:t>B</w:t>
      </w:r>
      <w:r>
        <w:rPr>
          <w:rFonts w:eastAsia="新宋体" w:hint="eastAsia"/>
          <w:szCs w:val="21"/>
        </w:rPr>
        <w:t>．</w:t>
      </w:r>
      <w:r>
        <w:rPr>
          <w:rFonts w:eastAsia="新宋体"/>
          <w:noProof/>
          <w:szCs w:val="21"/>
        </w:rPr>
        <w:drawing>
          <wp:inline distT="0" distB="0" distL="0" distR="0">
            <wp:extent cx="923925" cy="752475"/>
            <wp:effectExtent l="0" t="0" r="9525" b="9525"/>
            <wp:docPr id="265" name="图片 26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菁优网：http://www.jyeoo.co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23925" cy="752475"/>
                    </a:xfrm>
                    <a:prstGeom prst="rect">
                      <a:avLst/>
                    </a:prstGeom>
                    <a:noFill/>
                    <a:ln>
                      <a:noFill/>
                    </a:ln>
                  </pic:spPr>
                </pic:pic>
              </a:graphicData>
            </a:graphic>
          </wp:inline>
        </w:drawing>
      </w:r>
      <w:r>
        <w:tab/>
      </w:r>
    </w:p>
    <w:p w:rsidR="005D1204" w:rsidRDefault="005D1204" w:rsidP="005D1204">
      <w:pPr>
        <w:tabs>
          <w:tab w:val="left" w:pos="4400"/>
        </w:tabs>
        <w:spacing w:line="360" w:lineRule="auto"/>
        <w:ind w:firstLineChars="130" w:firstLine="273"/>
        <w:jc w:val="left"/>
      </w:pPr>
      <w:r>
        <w:rPr>
          <w:rFonts w:eastAsia="新宋体"/>
          <w:szCs w:val="21"/>
        </w:rPr>
        <w:lastRenderedPageBreak/>
        <w:t>C</w:t>
      </w:r>
      <w:r>
        <w:rPr>
          <w:rFonts w:eastAsia="新宋体" w:hint="eastAsia"/>
          <w:szCs w:val="21"/>
        </w:rPr>
        <w:t>．</w:t>
      </w:r>
      <w:r>
        <w:rPr>
          <w:rFonts w:eastAsia="新宋体"/>
          <w:noProof/>
          <w:szCs w:val="21"/>
        </w:rPr>
        <w:drawing>
          <wp:inline distT="0" distB="0" distL="0" distR="0">
            <wp:extent cx="1333500" cy="533400"/>
            <wp:effectExtent l="0" t="0" r="0" b="0"/>
            <wp:docPr id="264" name="图片 26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菁优网：http://www.jyeoo.co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33500" cy="533400"/>
                    </a:xfrm>
                    <a:prstGeom prst="rect">
                      <a:avLst/>
                    </a:prstGeom>
                    <a:noFill/>
                    <a:ln>
                      <a:noFill/>
                    </a:ln>
                  </pic:spPr>
                </pic:pic>
              </a:graphicData>
            </a:graphic>
          </wp:inline>
        </w:drawing>
      </w:r>
      <w:r>
        <w:tab/>
      </w:r>
      <w:r>
        <w:rPr>
          <w:rFonts w:eastAsia="新宋体"/>
          <w:szCs w:val="21"/>
        </w:rPr>
        <w:t>D</w:t>
      </w:r>
      <w:r>
        <w:rPr>
          <w:rFonts w:eastAsia="新宋体" w:hint="eastAsia"/>
          <w:szCs w:val="21"/>
        </w:rPr>
        <w:t>．</w:t>
      </w:r>
      <w:r>
        <w:rPr>
          <w:rFonts w:eastAsia="新宋体"/>
          <w:noProof/>
          <w:szCs w:val="21"/>
        </w:rPr>
        <w:drawing>
          <wp:inline distT="0" distB="0" distL="0" distR="0">
            <wp:extent cx="923925" cy="752475"/>
            <wp:effectExtent l="0" t="0" r="9525" b="9525"/>
            <wp:docPr id="263" name="图片 26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菁优网：http://www.jyeoo.co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3925" cy="752475"/>
                    </a:xfrm>
                    <a:prstGeom prst="rect">
                      <a:avLst/>
                    </a:prstGeom>
                    <a:noFill/>
                    <a:ln>
                      <a:noFill/>
                    </a:ln>
                  </pic:spPr>
                </pic:pic>
              </a:graphicData>
            </a:graphic>
          </wp:inline>
        </w:drawing>
      </w:r>
    </w:p>
    <w:p w:rsidR="005D1204" w:rsidRDefault="005D1204" w:rsidP="005D1204">
      <w:pPr>
        <w:pStyle w:val="DefaultParagraph"/>
        <w:spacing w:line="360" w:lineRule="auto"/>
        <w:rPr>
          <w:rFonts w:ascii="宋体" w:hAnsi="宋体"/>
          <w:szCs w:val="21"/>
        </w:rPr>
      </w:pPr>
      <w:r>
        <w:rPr>
          <w:rFonts w:ascii="宋体" w:hAnsi="宋体" w:hint="eastAsia"/>
          <w:b/>
          <w:color w:val="0000FF"/>
          <w:szCs w:val="21"/>
        </w:rPr>
        <w:t>14.（2012·安徽）</w:t>
      </w:r>
      <w:r>
        <w:rPr>
          <w:rFonts w:ascii="宋体" w:hAnsi="宋体" w:hint="eastAsia"/>
          <w:szCs w:val="21"/>
        </w:rPr>
        <w:t xml:space="preserve">（ 1 ）如图 </w:t>
      </w:r>
      <w:r>
        <w:rPr>
          <w:rFonts w:ascii="宋体" w:hAnsi="宋体"/>
          <w:noProof/>
          <w:szCs w:val="21"/>
        </w:rPr>
        <w:drawing>
          <wp:inline distT="0" distB="0" distL="0" distR="0">
            <wp:extent cx="28575" cy="19050"/>
            <wp:effectExtent l="0" t="0" r="9525" b="0"/>
            <wp:docPr id="262" name="图片 2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rFonts w:ascii="宋体" w:hAnsi="宋体" w:hint="eastAsia"/>
          <w:szCs w:val="21"/>
        </w:rPr>
        <w:t>a 所示，某同学用右手螺旋定则判断通电螺线管的磁极，请你在图中标出导线中</w:t>
      </w:r>
      <w:r>
        <w:rPr>
          <w:rFonts w:ascii="宋体" w:hAnsi="宋体"/>
          <w:noProof/>
          <w:szCs w:val="21"/>
        </w:rPr>
        <w:drawing>
          <wp:inline distT="0" distB="0" distL="0" distR="0">
            <wp:extent cx="19050" cy="9525"/>
            <wp:effectExtent l="0" t="0" r="0" b="0"/>
            <wp:docPr id="261" name="图片 2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hint="eastAsia"/>
          <w:szCs w:val="21"/>
        </w:rPr>
        <w:t xml:space="preserve">的电流方向和螺线管的 </w:t>
      </w:r>
      <w:r>
        <w:rPr>
          <w:rFonts w:ascii="宋体" w:hAnsi="宋体"/>
          <w:noProof/>
          <w:szCs w:val="21"/>
        </w:rPr>
        <w:drawing>
          <wp:inline distT="0" distB="0" distL="0" distR="0">
            <wp:extent cx="19050" cy="28575"/>
            <wp:effectExtent l="0" t="0" r="0" b="9525"/>
            <wp:docPr id="260" name="图片 2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ascii="宋体" w:hAnsi="宋体" w:hint="eastAsia"/>
          <w:szCs w:val="21"/>
        </w:rPr>
        <w:t xml:space="preserve">N、S 极． </w:t>
      </w:r>
    </w:p>
    <w:p w:rsidR="005D1204" w:rsidRDefault="005D1204" w:rsidP="005D1204">
      <w:pPr>
        <w:pStyle w:val="DefaultParagraph"/>
        <w:spacing w:line="360" w:lineRule="auto"/>
        <w:rPr>
          <w:rFonts w:ascii="宋体" w:hAnsi="宋体" w:hint="eastAsia"/>
          <w:szCs w:val="21"/>
        </w:rPr>
      </w:pPr>
      <w:r>
        <w:rPr>
          <w:rFonts w:ascii="宋体" w:hAnsi="宋体" w:hint="eastAsia"/>
          <w:szCs w:val="21"/>
        </w:rPr>
        <w:t>（ 2 ）如图 b 所示，利用动滑轮来提升一个物体，拉力F竖直向上．动滑轮其实就</w:t>
      </w:r>
      <w:r>
        <w:rPr>
          <w:rFonts w:ascii="宋体" w:hAnsi="宋体"/>
          <w:noProof/>
          <w:szCs w:val="21"/>
        </w:rPr>
        <w:drawing>
          <wp:inline distT="0" distB="0" distL="0" distR="0">
            <wp:extent cx="19050" cy="9525"/>
            <wp:effectExtent l="0" t="0" r="0" b="0"/>
            <wp:docPr id="259" name="图片 2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及各类教学资源下载，还有大量而丰富的教学相关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hint="eastAsia"/>
          <w:szCs w:val="21"/>
        </w:rPr>
        <w:t>是一个变形的杠杆，请在图中标出它的支点O，并画出F的力臂L．</w:t>
      </w:r>
    </w:p>
    <w:p w:rsidR="005D1204" w:rsidRDefault="005D1204" w:rsidP="005D1204">
      <w:pPr>
        <w:pStyle w:val="DefaultParagraph"/>
        <w:spacing w:line="360" w:lineRule="auto"/>
        <w:rPr>
          <w:rFonts w:ascii="宋体" w:hAnsi="宋体" w:hint="eastAsia"/>
          <w:szCs w:val="21"/>
        </w:rPr>
      </w:pPr>
      <w:r>
        <w:rPr>
          <w:rFonts w:ascii="宋体" w:hAnsi="宋体"/>
          <w:noProof/>
          <w:szCs w:val="21"/>
        </w:rPr>
        <w:drawing>
          <wp:inline distT="0" distB="0" distL="0" distR="0">
            <wp:extent cx="2466975" cy="1628775"/>
            <wp:effectExtent l="0" t="0" r="9525" b="9525"/>
            <wp:docPr id="258" name="图片 2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66975" cy="1628775"/>
                    </a:xfrm>
                    <a:prstGeom prst="rect">
                      <a:avLst/>
                    </a:prstGeom>
                    <a:noFill/>
                    <a:ln>
                      <a:noFill/>
                    </a:ln>
                  </pic:spPr>
                </pic:pic>
              </a:graphicData>
            </a:graphic>
          </wp:inline>
        </w:drawing>
      </w:r>
    </w:p>
    <w:p w:rsidR="005D1204" w:rsidRDefault="005D1204" w:rsidP="005D1204">
      <w:pPr>
        <w:spacing w:line="360" w:lineRule="auto"/>
        <w:ind w:left="273" w:hangingChars="130" w:hanging="273"/>
        <w:rPr>
          <w:rFonts w:eastAsia="新宋体" w:hint="eastAsia"/>
          <w:szCs w:val="21"/>
        </w:rPr>
      </w:pPr>
    </w:p>
    <w:p w:rsidR="005D1204" w:rsidRDefault="005D1204" w:rsidP="005D1204">
      <w:pPr>
        <w:pStyle w:val="DefaultParagraph"/>
        <w:spacing w:line="360" w:lineRule="auto"/>
        <w:rPr>
          <w:rFonts w:ascii="宋体" w:hAnsi="宋体"/>
          <w:szCs w:val="21"/>
        </w:rPr>
      </w:pPr>
      <w:r>
        <w:rPr>
          <w:rFonts w:ascii="宋体" w:hAnsi="宋体" w:hint="eastAsia"/>
          <w:b/>
          <w:color w:val="0000FF"/>
          <w:szCs w:val="21"/>
        </w:rPr>
        <w:t>15.（2012·安徽）</w:t>
      </w:r>
      <w:r>
        <w:rPr>
          <w:rFonts w:ascii="宋体" w:hAnsi="宋体" w:hint="eastAsia"/>
          <w:szCs w:val="21"/>
        </w:rPr>
        <w:t>人们根据物理原理或规律制造出许多机器设备，下列叙述中正确的是（　　）</w:t>
      </w:r>
    </w:p>
    <w:tbl>
      <w:tblPr>
        <w:tblW w:w="5000" w:type="pct"/>
        <w:tblCellMar>
          <w:left w:w="0" w:type="dxa"/>
          <w:right w:w="0" w:type="dxa"/>
        </w:tblCellMar>
        <w:tblLook w:val="04A0" w:firstRow="1" w:lastRow="0" w:firstColumn="1" w:lastColumn="0" w:noHBand="0" w:noVBand="1"/>
      </w:tblPr>
      <w:tblGrid>
        <w:gridCol w:w="209"/>
        <w:gridCol w:w="355"/>
        <w:gridCol w:w="7742"/>
      </w:tblGrid>
      <w:tr w:rsidR="005D1204" w:rsidTr="005D1204">
        <w:tc>
          <w:tcPr>
            <w:tcW w:w="229" w:type="dxa"/>
            <w:hideMark/>
          </w:tcPr>
          <w:p w:rsidR="005D1204" w:rsidRDefault="005D1204">
            <w:pPr>
              <w:pStyle w:val="DefaultParagraph"/>
              <w:spacing w:line="360" w:lineRule="auto"/>
              <w:rPr>
                <w:rFonts w:ascii="宋体" w:hAnsi="宋体"/>
                <w:szCs w:val="21"/>
              </w:rPr>
            </w:pPr>
            <w:r>
              <w:rPr>
                <w:rFonts w:ascii="宋体" w:hAnsi="宋体" w:hint="eastAsia"/>
                <w:szCs w:val="21"/>
              </w:rPr>
              <w:t xml:space="preserve">　</w:t>
            </w:r>
          </w:p>
        </w:tc>
        <w:tc>
          <w:tcPr>
            <w:tcW w:w="359" w:type="dxa"/>
            <w:hideMark/>
          </w:tcPr>
          <w:p w:rsidR="005D1204" w:rsidRDefault="005D1204">
            <w:pPr>
              <w:pStyle w:val="DefaultParagraph"/>
              <w:spacing w:line="360" w:lineRule="auto"/>
              <w:rPr>
                <w:rFonts w:ascii="宋体" w:hAnsi="宋体"/>
                <w:szCs w:val="21"/>
              </w:rPr>
            </w:pPr>
            <w:r>
              <w:rPr>
                <w:rFonts w:ascii="宋体" w:hAnsi="宋体" w:hint="eastAsia"/>
                <w:szCs w:val="21"/>
              </w:rPr>
              <w:t>A．</w:t>
            </w:r>
          </w:p>
        </w:tc>
        <w:tc>
          <w:tcPr>
            <w:tcW w:w="8484" w:type="dxa"/>
            <w:hideMark/>
          </w:tcPr>
          <w:p w:rsidR="005D1204" w:rsidRDefault="005D1204">
            <w:pPr>
              <w:pStyle w:val="DefaultParagraph"/>
              <w:spacing w:line="360" w:lineRule="auto"/>
              <w:rPr>
                <w:rFonts w:ascii="宋体" w:hAnsi="宋体"/>
                <w:szCs w:val="21"/>
              </w:rPr>
            </w:pPr>
            <w:r>
              <w:rPr>
                <w:rFonts w:ascii="宋体" w:hAnsi="宋体" w:hint="eastAsia"/>
                <w:szCs w:val="21"/>
              </w:rPr>
              <w:t>投影仪是利用凸透镜成像的原理</w:t>
            </w:r>
          </w:p>
        </w:tc>
      </w:tr>
      <w:tr w:rsidR="005D1204" w:rsidTr="005D1204">
        <w:tc>
          <w:tcPr>
            <w:tcW w:w="229" w:type="dxa"/>
            <w:hideMark/>
          </w:tcPr>
          <w:p w:rsidR="005D1204" w:rsidRDefault="005D1204">
            <w:pPr>
              <w:pStyle w:val="DefaultParagraph"/>
              <w:spacing w:line="360" w:lineRule="auto"/>
              <w:rPr>
                <w:rFonts w:ascii="宋体" w:hAnsi="宋体"/>
                <w:szCs w:val="21"/>
              </w:rPr>
            </w:pPr>
            <w:r>
              <w:rPr>
                <w:rFonts w:ascii="宋体" w:hAnsi="宋体" w:hint="eastAsia"/>
                <w:szCs w:val="21"/>
              </w:rPr>
              <w:t xml:space="preserve">　</w:t>
            </w:r>
          </w:p>
        </w:tc>
        <w:tc>
          <w:tcPr>
            <w:tcW w:w="359" w:type="dxa"/>
            <w:hideMark/>
          </w:tcPr>
          <w:p w:rsidR="005D1204" w:rsidRDefault="005D1204">
            <w:pPr>
              <w:pStyle w:val="DefaultParagraph"/>
              <w:spacing w:line="360" w:lineRule="auto"/>
              <w:rPr>
                <w:rFonts w:ascii="宋体" w:hAnsi="宋体"/>
                <w:szCs w:val="21"/>
              </w:rPr>
            </w:pPr>
            <w:r>
              <w:rPr>
                <w:rFonts w:ascii="宋体" w:hAnsi="宋体" w:hint="eastAsia"/>
                <w:szCs w:val="21"/>
              </w:rPr>
              <w:t>B．</w:t>
            </w:r>
          </w:p>
        </w:tc>
        <w:tc>
          <w:tcPr>
            <w:tcW w:w="8484" w:type="dxa"/>
            <w:hideMark/>
          </w:tcPr>
          <w:p w:rsidR="005D1204" w:rsidRDefault="005D1204">
            <w:pPr>
              <w:pStyle w:val="DefaultParagraph"/>
              <w:spacing w:line="360" w:lineRule="auto"/>
              <w:rPr>
                <w:rFonts w:ascii="宋体" w:hAnsi="宋体"/>
                <w:szCs w:val="21"/>
              </w:rPr>
            </w:pPr>
            <w:r>
              <w:rPr>
                <w:rFonts w:ascii="宋体" w:hAnsi="宋体" w:hint="eastAsia"/>
                <w:szCs w:val="21"/>
              </w:rPr>
              <w:t>电动机是利用电</w:t>
            </w:r>
            <w:r>
              <w:rPr>
                <w:rFonts w:ascii="宋体" w:hAnsi="宋体"/>
                <w:noProof/>
                <w:szCs w:val="21"/>
              </w:rPr>
              <w:drawing>
                <wp:inline distT="0" distB="0" distL="0" distR="0">
                  <wp:extent cx="19050" cy="9525"/>
                  <wp:effectExtent l="0" t="0" r="0" b="0"/>
                  <wp:docPr id="257" name="图片 2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卷、教案、课件、论文、素材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hint="eastAsia"/>
                <w:szCs w:val="21"/>
              </w:rPr>
              <w:t>磁感应现象制成的</w:t>
            </w:r>
          </w:p>
        </w:tc>
      </w:tr>
      <w:tr w:rsidR="005D1204" w:rsidTr="005D1204">
        <w:tc>
          <w:tcPr>
            <w:tcW w:w="229" w:type="dxa"/>
            <w:hideMark/>
          </w:tcPr>
          <w:p w:rsidR="005D1204" w:rsidRDefault="005D1204">
            <w:pPr>
              <w:pStyle w:val="DefaultParagraph"/>
              <w:spacing w:line="360" w:lineRule="auto"/>
              <w:rPr>
                <w:rFonts w:ascii="宋体" w:hAnsi="宋体"/>
                <w:szCs w:val="21"/>
              </w:rPr>
            </w:pPr>
            <w:r>
              <w:rPr>
                <w:rFonts w:ascii="宋体" w:hAnsi="宋体" w:hint="eastAsia"/>
                <w:szCs w:val="21"/>
              </w:rPr>
              <w:t xml:space="preserve">　</w:t>
            </w:r>
          </w:p>
        </w:tc>
        <w:tc>
          <w:tcPr>
            <w:tcW w:w="359" w:type="dxa"/>
            <w:hideMark/>
          </w:tcPr>
          <w:p w:rsidR="005D1204" w:rsidRDefault="005D1204">
            <w:pPr>
              <w:pStyle w:val="DefaultParagraph"/>
              <w:spacing w:line="360" w:lineRule="auto"/>
              <w:rPr>
                <w:rFonts w:ascii="宋体" w:hAnsi="宋体"/>
                <w:szCs w:val="21"/>
              </w:rPr>
            </w:pPr>
            <w:r>
              <w:rPr>
                <w:rFonts w:ascii="宋体" w:hAnsi="宋体" w:hint="eastAsia"/>
                <w:szCs w:val="21"/>
              </w:rPr>
              <w:t>C．</w:t>
            </w:r>
          </w:p>
        </w:tc>
        <w:tc>
          <w:tcPr>
            <w:tcW w:w="8484" w:type="dxa"/>
            <w:hideMark/>
          </w:tcPr>
          <w:p w:rsidR="005D1204" w:rsidRDefault="005D1204">
            <w:pPr>
              <w:pStyle w:val="DefaultParagraph"/>
              <w:spacing w:line="360" w:lineRule="auto"/>
              <w:rPr>
                <w:rFonts w:ascii="宋体" w:hAnsi="宋体"/>
                <w:szCs w:val="21"/>
              </w:rPr>
            </w:pPr>
            <w:r>
              <w:rPr>
                <w:rFonts w:ascii="宋体" w:hAnsi="宋体" w:hint="eastAsia"/>
                <w:szCs w:val="21"/>
              </w:rPr>
              <w:t>内燃机是将机械能转化为内能的机器</w:t>
            </w:r>
          </w:p>
        </w:tc>
      </w:tr>
      <w:tr w:rsidR="005D1204" w:rsidTr="005D1204">
        <w:tc>
          <w:tcPr>
            <w:tcW w:w="229" w:type="dxa"/>
            <w:hideMark/>
          </w:tcPr>
          <w:p w:rsidR="005D1204" w:rsidRDefault="005D1204">
            <w:pPr>
              <w:pStyle w:val="DefaultParagraph"/>
              <w:spacing w:line="360" w:lineRule="auto"/>
              <w:rPr>
                <w:rFonts w:ascii="宋体" w:hAnsi="宋体"/>
                <w:szCs w:val="21"/>
              </w:rPr>
            </w:pPr>
            <w:r>
              <w:rPr>
                <w:rFonts w:ascii="宋体" w:hAnsi="宋体" w:hint="eastAsia"/>
                <w:szCs w:val="21"/>
              </w:rPr>
              <w:t xml:space="preserve">　</w:t>
            </w:r>
          </w:p>
        </w:tc>
        <w:tc>
          <w:tcPr>
            <w:tcW w:w="359" w:type="dxa"/>
            <w:hideMark/>
          </w:tcPr>
          <w:p w:rsidR="005D1204" w:rsidRDefault="005D1204">
            <w:pPr>
              <w:pStyle w:val="DefaultParagraph"/>
              <w:spacing w:line="360" w:lineRule="auto"/>
              <w:rPr>
                <w:rFonts w:ascii="宋体" w:hAnsi="宋体"/>
                <w:szCs w:val="21"/>
              </w:rPr>
            </w:pPr>
            <w:r>
              <w:rPr>
                <w:rFonts w:ascii="宋体" w:hAnsi="宋体" w:hint="eastAsia"/>
                <w:szCs w:val="21"/>
              </w:rPr>
              <w:t>D．</w:t>
            </w:r>
          </w:p>
        </w:tc>
        <w:tc>
          <w:tcPr>
            <w:tcW w:w="8484" w:type="dxa"/>
            <w:hideMark/>
          </w:tcPr>
          <w:p w:rsidR="005D1204" w:rsidRDefault="005D1204">
            <w:pPr>
              <w:pStyle w:val="DefaultParagraph"/>
              <w:spacing w:line="360" w:lineRule="auto"/>
              <w:rPr>
                <w:rFonts w:ascii="宋体" w:hAnsi="宋体"/>
                <w:szCs w:val="21"/>
              </w:rPr>
            </w:pPr>
            <w:r>
              <w:rPr>
                <w:rFonts w:ascii="宋体" w:hAnsi="宋体" w:hint="eastAsia"/>
                <w:szCs w:val="21"/>
              </w:rPr>
              <w:t>发电机的原理是磁场对电流有力的作用</w:t>
            </w:r>
          </w:p>
        </w:tc>
      </w:tr>
    </w:tbl>
    <w:p w:rsidR="005D1204" w:rsidRDefault="005D1204" w:rsidP="005D1204">
      <w:pPr>
        <w:spacing w:line="360" w:lineRule="auto"/>
        <w:ind w:left="273" w:hangingChars="130" w:hanging="273"/>
        <w:rPr>
          <w:rFonts w:hint="eastAsia"/>
        </w:rPr>
      </w:pPr>
      <w:r>
        <w:rPr>
          <w:rFonts w:eastAsia="新宋体"/>
          <w:szCs w:val="21"/>
        </w:rPr>
        <w:t>16.</w:t>
      </w:r>
      <w:r>
        <w:rPr>
          <w:rFonts w:eastAsia="新宋体" w:hint="eastAsia"/>
          <w:szCs w:val="21"/>
        </w:rPr>
        <w:t>（</w:t>
      </w:r>
      <w:r>
        <w:rPr>
          <w:rFonts w:eastAsia="新宋体"/>
          <w:szCs w:val="21"/>
        </w:rPr>
        <w:t>2011</w:t>
      </w:r>
      <w:r>
        <w:rPr>
          <w:rFonts w:eastAsia="新宋体" w:hint="eastAsia"/>
          <w:szCs w:val="21"/>
        </w:rPr>
        <w:t>•安徽）在原子内部，核外电子绕原子核运动会形成一种环形电流，该环形电流产生的磁场使物质微粒（原子）的两侧相当于两个磁极。若图中箭头表示的是电子绕原子核运动的方向，则环形电流的左侧应为</w:t>
      </w:r>
      <w:r>
        <w:rPr>
          <w:rFonts w:eastAsia="新宋体" w:hint="eastAsia"/>
          <w:szCs w:val="21"/>
          <w:u w:val="single"/>
        </w:rPr>
        <w:t xml:space="preserve">　　</w:t>
      </w:r>
      <w:r>
        <w:rPr>
          <w:rFonts w:eastAsia="新宋体" w:hint="eastAsia"/>
          <w:szCs w:val="21"/>
        </w:rPr>
        <w:t>（选填“</w:t>
      </w:r>
      <w:r>
        <w:rPr>
          <w:rFonts w:eastAsia="新宋体"/>
          <w:szCs w:val="21"/>
        </w:rPr>
        <w:t>N</w:t>
      </w:r>
      <w:r>
        <w:rPr>
          <w:rFonts w:eastAsia="新宋体" w:hint="eastAsia"/>
          <w:szCs w:val="21"/>
        </w:rPr>
        <w:t>”或“</w:t>
      </w:r>
      <w:r>
        <w:rPr>
          <w:rFonts w:eastAsia="新宋体"/>
          <w:szCs w:val="21"/>
        </w:rPr>
        <w:t>S</w:t>
      </w:r>
      <w:r>
        <w:rPr>
          <w:rFonts w:eastAsia="新宋体" w:hint="eastAsia"/>
          <w:szCs w:val="21"/>
        </w:rPr>
        <w:t>”）极。</w:t>
      </w:r>
    </w:p>
    <w:p w:rsidR="005D1204" w:rsidRDefault="005D1204" w:rsidP="005D1204">
      <w:pPr>
        <w:spacing w:line="360" w:lineRule="auto"/>
        <w:ind w:leftChars="130" w:left="273"/>
      </w:pPr>
      <w:r>
        <w:rPr>
          <w:rFonts w:eastAsia="新宋体"/>
          <w:noProof/>
          <w:szCs w:val="21"/>
        </w:rPr>
        <w:drawing>
          <wp:inline distT="0" distB="0" distL="0" distR="0">
            <wp:extent cx="895350" cy="723900"/>
            <wp:effectExtent l="0" t="0" r="0" b="0"/>
            <wp:docPr id="256" name="图片 25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菁优网：http://www.jyeoo.co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95350" cy="723900"/>
                    </a:xfrm>
                    <a:prstGeom prst="rect">
                      <a:avLst/>
                    </a:prstGeom>
                    <a:noFill/>
                    <a:ln>
                      <a:noFill/>
                    </a:ln>
                  </pic:spPr>
                </pic:pic>
              </a:graphicData>
            </a:graphic>
          </wp:inline>
        </w:drawing>
      </w:r>
    </w:p>
    <w:p w:rsidR="005D1204" w:rsidRDefault="005D1204" w:rsidP="005D1204">
      <w:pPr>
        <w:spacing w:line="360" w:lineRule="auto"/>
        <w:ind w:left="273" w:hangingChars="130" w:hanging="273"/>
      </w:pPr>
      <w:r>
        <w:rPr>
          <w:rFonts w:eastAsia="新宋体"/>
          <w:szCs w:val="21"/>
        </w:rPr>
        <w:t>17.</w:t>
      </w:r>
      <w:r>
        <w:rPr>
          <w:rFonts w:eastAsia="新宋体" w:hint="eastAsia"/>
          <w:szCs w:val="21"/>
        </w:rPr>
        <w:t>（</w:t>
      </w:r>
      <w:r>
        <w:rPr>
          <w:rFonts w:eastAsia="新宋体"/>
          <w:szCs w:val="21"/>
        </w:rPr>
        <w:t>2011</w:t>
      </w:r>
      <w:r>
        <w:rPr>
          <w:rFonts w:eastAsia="新宋体" w:hint="eastAsia"/>
          <w:szCs w:val="21"/>
        </w:rPr>
        <w:t>•安徽）通电直导线的周围存在磁场，若将一根长导线沿一个方向绕成螺线管，插入铁芯后，就制成了一个电磁铁。关于电磁铁的磁性强弱，以下说法正确的是（　　）</w:t>
      </w:r>
    </w:p>
    <w:p w:rsidR="005D1204" w:rsidRDefault="005D1204" w:rsidP="005D1204">
      <w:pPr>
        <w:spacing w:line="360" w:lineRule="auto"/>
        <w:ind w:firstLineChars="130" w:firstLine="273"/>
        <w:jc w:val="left"/>
      </w:pPr>
      <w:r>
        <w:rPr>
          <w:rFonts w:eastAsia="新宋体"/>
          <w:szCs w:val="21"/>
        </w:rPr>
        <w:t>A</w:t>
      </w:r>
      <w:r>
        <w:rPr>
          <w:rFonts w:eastAsia="新宋体" w:hint="eastAsia"/>
          <w:szCs w:val="21"/>
        </w:rPr>
        <w:t>．电磁铁的磁性强弱与线圈匝数无关</w:t>
      </w:r>
      <w:r>
        <w:tab/>
      </w:r>
    </w:p>
    <w:p w:rsidR="005D1204" w:rsidRDefault="005D1204" w:rsidP="005D1204">
      <w:pPr>
        <w:spacing w:line="360" w:lineRule="auto"/>
        <w:ind w:firstLineChars="130" w:firstLine="273"/>
        <w:jc w:val="left"/>
      </w:pPr>
      <w:r>
        <w:rPr>
          <w:rFonts w:eastAsia="新宋体"/>
          <w:szCs w:val="21"/>
        </w:rPr>
        <w:t>B</w:t>
      </w:r>
      <w:r>
        <w:rPr>
          <w:rFonts w:eastAsia="新宋体" w:hint="eastAsia"/>
          <w:szCs w:val="21"/>
        </w:rPr>
        <w:t>．电磁铁的磁性强弱与电流大小无关</w:t>
      </w:r>
      <w:r>
        <w:tab/>
      </w:r>
    </w:p>
    <w:p w:rsidR="005D1204" w:rsidRDefault="005D1204" w:rsidP="005D1204">
      <w:pPr>
        <w:spacing w:line="360" w:lineRule="auto"/>
        <w:ind w:firstLineChars="130" w:firstLine="273"/>
        <w:jc w:val="left"/>
      </w:pPr>
      <w:r>
        <w:rPr>
          <w:rFonts w:eastAsia="新宋体"/>
          <w:szCs w:val="21"/>
        </w:rPr>
        <w:t>C</w:t>
      </w:r>
      <w:r>
        <w:rPr>
          <w:rFonts w:eastAsia="新宋体" w:hint="eastAsia"/>
          <w:szCs w:val="21"/>
        </w:rPr>
        <w:t>．导线绕成螺线管后，每匝线圈产生的磁场相互抵消，故磁性减弱</w:t>
      </w:r>
      <w:r>
        <w:tab/>
      </w:r>
    </w:p>
    <w:p w:rsidR="005D1204" w:rsidRDefault="005D1204" w:rsidP="005D1204">
      <w:pPr>
        <w:spacing w:line="360" w:lineRule="auto"/>
        <w:ind w:firstLineChars="130" w:firstLine="273"/>
        <w:jc w:val="left"/>
      </w:pPr>
      <w:r>
        <w:rPr>
          <w:rFonts w:eastAsia="新宋体"/>
          <w:szCs w:val="21"/>
        </w:rPr>
        <w:lastRenderedPageBreak/>
        <w:t>D</w:t>
      </w:r>
      <w:r>
        <w:rPr>
          <w:rFonts w:eastAsia="新宋体" w:hint="eastAsia"/>
          <w:szCs w:val="21"/>
        </w:rPr>
        <w:t>．导线绕成螺线管后，每匝线圈产生的磁场相互叠加，故磁性增强</w:t>
      </w:r>
    </w:p>
    <w:p w:rsidR="005D1204" w:rsidRDefault="005D1204" w:rsidP="005D1204">
      <w:pPr>
        <w:shd w:val="clear" w:color="auto" w:fill="FFFFFF"/>
        <w:wordWrap w:val="0"/>
        <w:spacing w:line="360" w:lineRule="auto"/>
        <w:textAlignment w:val="center"/>
        <w:rPr>
          <w:snapToGrid w:val="0"/>
          <w:color w:val="FF0000"/>
          <w:kern w:val="0"/>
          <w:sz w:val="20"/>
          <w:szCs w:val="20"/>
        </w:rPr>
      </w:pPr>
    </w:p>
    <w:p w:rsidR="00AF6339" w:rsidRPr="005D1204" w:rsidRDefault="00AF6339" w:rsidP="00AF6339">
      <w:pPr>
        <w:pStyle w:val="Normal1"/>
        <w:wordWrap w:val="0"/>
        <w:spacing w:line="360" w:lineRule="auto"/>
        <w:jc w:val="left"/>
        <w:textAlignment w:val="center"/>
        <w:rPr>
          <w:rFonts w:ascii="Times New Roman" w:hAnsi="Times New Roman" w:cs="Times New Roman" w:hint="eastAsia"/>
          <w:snapToGrid w:val="0"/>
          <w:color w:val="000000"/>
          <w:kern w:val="0"/>
        </w:rPr>
      </w:pPr>
    </w:p>
    <w:sectPr w:rsidR="00AF6339" w:rsidRPr="005D1204">
      <w:headerReference w:type="default" r:id="rId3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5253" w:rsidRDefault="006C5253" w:rsidP="00583BFC">
      <w:r>
        <w:separator/>
      </w:r>
    </w:p>
  </w:endnote>
  <w:endnote w:type="continuationSeparator" w:id="0">
    <w:p w:rsidR="006C5253" w:rsidRDefault="006C5253" w:rsidP="0058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5253" w:rsidRDefault="006C5253" w:rsidP="00583BFC">
      <w:r>
        <w:separator/>
      </w:r>
    </w:p>
  </w:footnote>
  <w:footnote w:type="continuationSeparator" w:id="0">
    <w:p w:rsidR="006C5253" w:rsidRDefault="006C5253" w:rsidP="0058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3BFC" w:rsidRDefault="00583BFC">
    <w:pPr>
      <w:pStyle w:val="a3"/>
    </w:pPr>
    <w:r w:rsidRPr="00583BFC">
      <w:rPr>
        <w:rFonts w:hint="eastAsia"/>
      </w:rPr>
      <w:t>安徽省</w:t>
    </w:r>
    <w:r w:rsidRPr="00583BFC">
      <w:rPr>
        <w:rFonts w:hint="eastAsia"/>
      </w:rPr>
      <w:t>10</w:t>
    </w:r>
    <w:r w:rsidRPr="00583BFC">
      <w:rPr>
        <w:rFonts w:hint="eastAsia"/>
      </w:rPr>
      <w:t>年（</w:t>
    </w:r>
    <w:r w:rsidRPr="00583BFC">
      <w:rPr>
        <w:rFonts w:hint="eastAsia"/>
      </w:rPr>
      <w:t>2011-2020</w:t>
    </w:r>
    <w:r w:rsidRPr="00583BFC">
      <w:rPr>
        <w:rFonts w:hint="eastAsia"/>
      </w:rPr>
      <w:t>）中考物理试题分项汇编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180"/>
    <w:rsid w:val="00146CD4"/>
    <w:rsid w:val="00402D40"/>
    <w:rsid w:val="00583BFC"/>
    <w:rsid w:val="005D1204"/>
    <w:rsid w:val="006C5253"/>
    <w:rsid w:val="00AF6339"/>
    <w:rsid w:val="00C05DCA"/>
    <w:rsid w:val="00D163BB"/>
    <w:rsid w:val="00DB6319"/>
    <w:rsid w:val="00E841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83BFC"/>
    <w:rPr>
      <w:sz w:val="18"/>
      <w:szCs w:val="18"/>
    </w:rPr>
  </w:style>
  <w:style w:type="paragraph" w:styleId="a4">
    <w:name w:val="footer"/>
    <w:basedOn w:val="a"/>
    <w:link w:val="Char0"/>
    <w:unhideWhenUsed/>
    <w:qFormat/>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nhideWhenUsed/>
    <w:rsid w:val="00583BFC"/>
    <w:rPr>
      <w:sz w:val="18"/>
      <w:szCs w:val="18"/>
    </w:rPr>
  </w:style>
  <w:style w:type="character" w:customStyle="1" w:styleId="Char1">
    <w:name w:val="批注框文本 Char"/>
    <w:basedOn w:val="a0"/>
    <w:link w:val="a5"/>
    <w:rsid w:val="00583BFC"/>
    <w:rPr>
      <w:rFonts w:ascii="Times New Roman" w:eastAsia="宋体" w:hAnsi="Times New Roman" w:cs="Times New Roman"/>
      <w:sz w:val="18"/>
      <w:szCs w:val="18"/>
    </w:rPr>
  </w:style>
  <w:style w:type="paragraph" w:styleId="a6">
    <w:name w:val="Body Text"/>
    <w:basedOn w:val="a"/>
    <w:link w:val="Char2"/>
    <w:uiPriority w:val="1"/>
    <w:qFormat/>
    <w:rsid w:val="00DB6319"/>
    <w:pPr>
      <w:autoSpaceDE w:val="0"/>
      <w:autoSpaceDN w:val="0"/>
      <w:jc w:val="left"/>
    </w:pPr>
    <w:rPr>
      <w:rFonts w:ascii="楷体" w:eastAsia="楷体" w:hAnsi="楷体"/>
      <w:kern w:val="0"/>
      <w:sz w:val="36"/>
      <w:szCs w:val="36"/>
    </w:rPr>
  </w:style>
  <w:style w:type="character" w:customStyle="1" w:styleId="Char2">
    <w:name w:val="正文文本 Char"/>
    <w:basedOn w:val="a0"/>
    <w:link w:val="a6"/>
    <w:uiPriority w:val="1"/>
    <w:rsid w:val="00DB6319"/>
    <w:rPr>
      <w:rFonts w:ascii="楷体" w:eastAsia="楷体" w:hAnsi="楷体" w:cs="Times New Roman"/>
      <w:kern w:val="0"/>
      <w:sz w:val="36"/>
      <w:szCs w:val="36"/>
    </w:rPr>
  </w:style>
  <w:style w:type="character" w:styleId="a7">
    <w:name w:val="Emphasis"/>
    <w:uiPriority w:val="20"/>
    <w:qFormat/>
    <w:rsid w:val="00DB6319"/>
    <w:rPr>
      <w:i/>
      <w:iCs/>
    </w:rPr>
  </w:style>
  <w:style w:type="character" w:customStyle="1" w:styleId="qseq">
    <w:name w:val="qseq"/>
    <w:rsid w:val="00DB6319"/>
  </w:style>
  <w:style w:type="paragraph" w:customStyle="1" w:styleId="1">
    <w:name w:val="列出段落1"/>
    <w:basedOn w:val="a"/>
    <w:uiPriority w:val="34"/>
    <w:qFormat/>
    <w:rsid w:val="00DB6319"/>
    <w:pPr>
      <w:ind w:firstLineChars="200" w:firstLine="420"/>
    </w:pPr>
    <w:rPr>
      <w:rFonts w:ascii="Calibri" w:hAnsi="Calibri"/>
    </w:rPr>
  </w:style>
  <w:style w:type="paragraph" w:styleId="a8">
    <w:name w:val="Normal (Web)"/>
    <w:basedOn w:val="a"/>
    <w:uiPriority w:val="99"/>
    <w:unhideWhenUsed/>
    <w:qFormat/>
    <w:rsid w:val="00AF6339"/>
    <w:pPr>
      <w:widowControl/>
      <w:spacing w:before="100" w:beforeAutospacing="1" w:after="100" w:afterAutospacing="1"/>
      <w:jc w:val="left"/>
    </w:pPr>
    <w:rPr>
      <w:rFonts w:ascii="宋体" w:hAnsi="宋体" w:cs="宋体"/>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83BFC"/>
    <w:rPr>
      <w:sz w:val="18"/>
      <w:szCs w:val="18"/>
    </w:rPr>
  </w:style>
  <w:style w:type="paragraph" w:styleId="a4">
    <w:name w:val="footer"/>
    <w:basedOn w:val="a"/>
    <w:link w:val="Char0"/>
    <w:unhideWhenUsed/>
    <w:qFormat/>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nhideWhenUsed/>
    <w:rsid w:val="00583BFC"/>
    <w:rPr>
      <w:sz w:val="18"/>
      <w:szCs w:val="18"/>
    </w:rPr>
  </w:style>
  <w:style w:type="character" w:customStyle="1" w:styleId="Char1">
    <w:name w:val="批注框文本 Char"/>
    <w:basedOn w:val="a0"/>
    <w:link w:val="a5"/>
    <w:rsid w:val="00583BFC"/>
    <w:rPr>
      <w:rFonts w:ascii="Times New Roman" w:eastAsia="宋体" w:hAnsi="Times New Roman" w:cs="Times New Roman"/>
      <w:sz w:val="18"/>
      <w:szCs w:val="18"/>
    </w:rPr>
  </w:style>
  <w:style w:type="paragraph" w:styleId="a6">
    <w:name w:val="Body Text"/>
    <w:basedOn w:val="a"/>
    <w:link w:val="Char2"/>
    <w:uiPriority w:val="1"/>
    <w:qFormat/>
    <w:rsid w:val="00DB6319"/>
    <w:pPr>
      <w:autoSpaceDE w:val="0"/>
      <w:autoSpaceDN w:val="0"/>
      <w:jc w:val="left"/>
    </w:pPr>
    <w:rPr>
      <w:rFonts w:ascii="楷体" w:eastAsia="楷体" w:hAnsi="楷体"/>
      <w:kern w:val="0"/>
      <w:sz w:val="36"/>
      <w:szCs w:val="36"/>
    </w:rPr>
  </w:style>
  <w:style w:type="character" w:customStyle="1" w:styleId="Char2">
    <w:name w:val="正文文本 Char"/>
    <w:basedOn w:val="a0"/>
    <w:link w:val="a6"/>
    <w:uiPriority w:val="1"/>
    <w:rsid w:val="00DB6319"/>
    <w:rPr>
      <w:rFonts w:ascii="楷体" w:eastAsia="楷体" w:hAnsi="楷体" w:cs="Times New Roman"/>
      <w:kern w:val="0"/>
      <w:sz w:val="36"/>
      <w:szCs w:val="36"/>
    </w:rPr>
  </w:style>
  <w:style w:type="character" w:styleId="a7">
    <w:name w:val="Emphasis"/>
    <w:uiPriority w:val="20"/>
    <w:qFormat/>
    <w:rsid w:val="00DB6319"/>
    <w:rPr>
      <w:i/>
      <w:iCs/>
    </w:rPr>
  </w:style>
  <w:style w:type="character" w:customStyle="1" w:styleId="qseq">
    <w:name w:val="qseq"/>
    <w:rsid w:val="00DB6319"/>
  </w:style>
  <w:style w:type="paragraph" w:customStyle="1" w:styleId="1">
    <w:name w:val="列出段落1"/>
    <w:basedOn w:val="a"/>
    <w:uiPriority w:val="34"/>
    <w:qFormat/>
    <w:rsid w:val="00DB6319"/>
    <w:pPr>
      <w:ind w:firstLineChars="200" w:firstLine="420"/>
    </w:pPr>
    <w:rPr>
      <w:rFonts w:ascii="Calibri" w:hAnsi="Calibri"/>
    </w:rPr>
  </w:style>
  <w:style w:type="paragraph" w:styleId="a8">
    <w:name w:val="Normal (Web)"/>
    <w:basedOn w:val="a"/>
    <w:uiPriority w:val="99"/>
    <w:unhideWhenUsed/>
    <w:qFormat/>
    <w:rsid w:val="00AF6339"/>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3898278">
      <w:bodyDiv w:val="1"/>
      <w:marLeft w:val="0"/>
      <w:marRight w:val="0"/>
      <w:marTop w:val="0"/>
      <w:marBottom w:val="0"/>
      <w:divBdr>
        <w:top w:val="none" w:sz="0" w:space="0" w:color="auto"/>
        <w:left w:val="none" w:sz="0" w:space="0" w:color="auto"/>
        <w:bottom w:val="none" w:sz="0" w:space="0" w:color="auto"/>
        <w:right w:val="none" w:sz="0" w:space="0" w:color="auto"/>
      </w:divBdr>
    </w:div>
    <w:div w:id="1236626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381</Words>
  <Characters>2176</Characters>
  <Application>Microsoft Office Word</Application>
  <DocSecurity>0</DocSecurity>
  <Lines>18</Lines>
  <Paragraphs>5</Paragraphs>
  <ScaleCrop>false</ScaleCrop>
  <Company>China</Company>
  <LinksUpToDate>false</LinksUpToDate>
  <CharactersWithSpaces>2552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2021-05-06T13:20:00Z</dcterms:created>
  <dcterms:modified xsi:type="dcterms:W3CDTF">2021-05-06T13:20:00Z</dcterms:modified>
</cp:coreProperties>
</file>